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4BB3" w:rsidRDefault="009A7CCA" w:rsidP="00104F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>
        <w:rPr>
          <w:sz w:val="28"/>
          <w:szCs w:val="28"/>
        </w:rPr>
        <w:t xml:space="preserve">                                                         Total:                 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AB4BB3" w:rsidRDefault="00AB4BB3">
      <w:pPr>
        <w:rPr>
          <w:sz w:val="28"/>
          <w:szCs w:val="28"/>
        </w:rPr>
      </w:pPr>
    </w:p>
    <w:p w:rsidR="00AB4BB3" w:rsidRDefault="009A7CCA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Symbolism Found in </w:t>
      </w:r>
      <w:r>
        <w:rPr>
          <w:b/>
          <w:i/>
          <w:sz w:val="36"/>
          <w:szCs w:val="36"/>
        </w:rPr>
        <w:t>T</w:t>
      </w:r>
      <w:bookmarkStart w:id="0" w:name="_GoBack"/>
      <w:bookmarkEnd w:id="0"/>
      <w:r>
        <w:rPr>
          <w:b/>
          <w:i/>
          <w:sz w:val="36"/>
          <w:szCs w:val="36"/>
        </w:rPr>
        <w:t>ouching Spirit Bear</w:t>
      </w:r>
    </w:p>
    <w:tbl>
      <w:tblPr>
        <w:tblStyle w:val="a"/>
        <w:tblW w:w="10530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885"/>
        <w:gridCol w:w="3900"/>
      </w:tblGrid>
      <w:tr w:rsidR="00AB4BB3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Symbol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it represents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Evidence </w:t>
            </w:r>
            <w:r>
              <w:rPr>
                <w:sz w:val="28"/>
                <w:szCs w:val="28"/>
              </w:rPr>
              <w:br/>
              <w:t xml:space="preserve">(Quotation) </w:t>
            </w:r>
          </w:p>
        </w:tc>
      </w:tr>
      <w:tr w:rsidR="00AB4BB3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Baking a cake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B4BB3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At.oot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B4BB3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Rock of Ancestors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B4BB3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Lightning storm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B4BB3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Jail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B4BB3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Spirit bear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B4BB3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Totem poles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133BD" w:rsidTr="001C3310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BD" w:rsidRDefault="00A133B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Baby Sparrows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BD" w:rsidRDefault="00A133BD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133BD" w:rsidRDefault="00A133BD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BD" w:rsidRDefault="00A133BD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</w:tbl>
    <w:p w:rsidR="00AB4BB3" w:rsidRDefault="009A7CCA">
      <w:r>
        <w:br/>
      </w:r>
    </w:p>
    <w:p w:rsidR="00AB4BB3" w:rsidRDefault="00AB4BB3"/>
    <w:p w:rsidR="001C3310" w:rsidRDefault="001C3310"/>
    <w:p w:rsidR="00104F4F" w:rsidRDefault="00104F4F"/>
    <w:p w:rsidR="00104F4F" w:rsidRDefault="00104F4F"/>
    <w:p w:rsidR="00104F4F" w:rsidRDefault="00104F4F"/>
    <w:p w:rsidR="001C3310" w:rsidRDefault="001C3310"/>
    <w:p w:rsidR="001C3310" w:rsidRDefault="001C3310"/>
    <w:p w:rsidR="001C3310" w:rsidRDefault="001C3310"/>
    <w:p w:rsidR="001C3310" w:rsidRDefault="001C3310"/>
    <w:p w:rsidR="00AB4BB3" w:rsidRDefault="009A7CCA">
      <w:pPr>
        <w:rPr>
          <w:b/>
          <w:i/>
          <w:sz w:val="36"/>
          <w:szCs w:val="36"/>
        </w:rPr>
      </w:pPr>
      <w:r>
        <w:br/>
      </w:r>
      <w:r w:rsidR="001C3310">
        <w:rPr>
          <w:b/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 xml:space="preserve">Motifs Found in </w:t>
      </w:r>
      <w:r>
        <w:rPr>
          <w:b/>
          <w:i/>
          <w:sz w:val="36"/>
          <w:szCs w:val="36"/>
        </w:rPr>
        <w:t>Touching Spirit Bear</w:t>
      </w:r>
    </w:p>
    <w:p w:rsidR="00AB4BB3" w:rsidRDefault="00AB4BB3" w:rsidP="001C3310">
      <w:pPr>
        <w:ind w:left="720"/>
      </w:pPr>
    </w:p>
    <w:tbl>
      <w:tblPr>
        <w:tblStyle w:val="a0"/>
        <w:tblW w:w="1021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975"/>
      </w:tblGrid>
      <w:tr w:rsidR="00AB4BB3" w:rsidTr="001C33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it represents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Evidence </w:t>
            </w:r>
            <w:r>
              <w:rPr>
                <w:sz w:val="28"/>
                <w:szCs w:val="28"/>
              </w:rPr>
              <w:br/>
              <w:t xml:space="preserve">(Quotation) </w:t>
            </w:r>
            <w:r>
              <w:rPr>
                <w:sz w:val="28"/>
                <w:szCs w:val="28"/>
              </w:rPr>
              <w:br/>
              <w:t xml:space="preserve">remember that a motif reoccurs; therefore, you are expect to have several different points of evidence </w:t>
            </w:r>
          </w:p>
        </w:tc>
      </w:tr>
      <w:tr w:rsidR="00AB4BB3" w:rsidTr="001C33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Wilderness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AB4BB3" w:rsidTr="001C33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AB4BB3" w:rsidTr="001C33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9A7CC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Relationship with authority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B4BB3" w:rsidRDefault="00AB4BB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5D1B01" w:rsidTr="001C331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B01" w:rsidRDefault="005D1B01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B01" w:rsidRDefault="005D1B0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5D1B01" w:rsidRDefault="005D1B0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5D1B01" w:rsidRDefault="005D1B0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5D1B01" w:rsidRDefault="005D1B0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5D1B01" w:rsidRDefault="005D1B0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5D1B01" w:rsidRDefault="005D1B0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B01" w:rsidRDefault="005D1B0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104F4F" w:rsidRDefault="00104F4F"/>
    <w:p w:rsidR="00104F4F" w:rsidRDefault="00104F4F"/>
    <w:p w:rsidR="001C3310" w:rsidRDefault="001C3310"/>
    <w:p w:rsidR="001C3310" w:rsidRDefault="001C3310"/>
    <w:p w:rsidR="001C3310" w:rsidRDefault="009A7CCA">
      <w:pPr>
        <w:rPr>
          <w:sz w:val="28"/>
          <w:szCs w:val="28"/>
        </w:rPr>
      </w:pPr>
      <w:r>
        <w:br/>
      </w:r>
    </w:p>
    <w:p w:rsidR="001C3310" w:rsidRDefault="001C3310">
      <w:pPr>
        <w:rPr>
          <w:sz w:val="28"/>
          <w:szCs w:val="28"/>
        </w:rPr>
      </w:pPr>
    </w:p>
    <w:p w:rsidR="001C3310" w:rsidRDefault="001C3310">
      <w:pPr>
        <w:rPr>
          <w:sz w:val="28"/>
          <w:szCs w:val="28"/>
        </w:rPr>
      </w:pPr>
    </w:p>
    <w:p w:rsidR="001C3310" w:rsidRDefault="001C3310">
      <w:pPr>
        <w:rPr>
          <w:sz w:val="28"/>
          <w:szCs w:val="28"/>
        </w:rPr>
      </w:pPr>
    </w:p>
    <w:p w:rsidR="001C3310" w:rsidRDefault="001C3310">
      <w:pPr>
        <w:rPr>
          <w:sz w:val="28"/>
          <w:szCs w:val="28"/>
        </w:rPr>
      </w:pPr>
    </w:p>
    <w:p w:rsidR="001C3310" w:rsidRDefault="001C3310">
      <w:pPr>
        <w:rPr>
          <w:sz w:val="28"/>
          <w:szCs w:val="28"/>
        </w:rPr>
      </w:pPr>
    </w:p>
    <w:p w:rsidR="00AB4BB3" w:rsidRDefault="009A7CCA">
      <w:r>
        <w:rPr>
          <w:sz w:val="28"/>
          <w:szCs w:val="28"/>
        </w:rPr>
        <w:t xml:space="preserve">Written Response: Choose a symbol </w:t>
      </w:r>
      <w:r>
        <w:rPr>
          <w:b/>
          <w:sz w:val="28"/>
          <w:szCs w:val="28"/>
          <w:u w:val="single"/>
        </w:rPr>
        <w:t>and a</w:t>
      </w:r>
      <w:r>
        <w:rPr>
          <w:sz w:val="28"/>
          <w:szCs w:val="28"/>
        </w:rPr>
        <w:t xml:space="preserve"> motif and explain how they reveal the theme of the novel.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310">
        <w:t>________________________________________________</w:t>
      </w:r>
    </w:p>
    <w:p w:rsidR="00AB4BB3" w:rsidRDefault="009A7C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310">
        <w:t>________________________________________________</w:t>
      </w:r>
    </w:p>
    <w:p w:rsidR="00AB4BB3" w:rsidRDefault="009A7C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310">
        <w:t>________________________________________________</w:t>
      </w:r>
    </w:p>
    <w:p w:rsidR="00AB4BB3" w:rsidRDefault="009A7C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310">
        <w:t>________________________________________________</w:t>
      </w:r>
    </w:p>
    <w:p w:rsidR="00AB4BB3" w:rsidRDefault="009A7CCA">
      <w:r>
        <w:t>____________________________________________________________________________</w:t>
      </w:r>
      <w:r w:rsidR="001C3310">
        <w:t>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310">
        <w:t>________________________________________________</w:t>
      </w:r>
    </w:p>
    <w:p w:rsidR="00AB4BB3" w:rsidRDefault="009A7C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310">
        <w:t>________________________________________________</w:t>
      </w:r>
    </w:p>
    <w:p w:rsidR="00AB4BB3" w:rsidRDefault="009A7C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310">
        <w:t>________________________________________________</w:t>
      </w:r>
    </w:p>
    <w:p w:rsidR="00AB4BB3" w:rsidRDefault="009A7C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310">
        <w:t>________________________________________________</w:t>
      </w:r>
    </w:p>
    <w:p w:rsidR="00AB4BB3" w:rsidRDefault="009A7CCA">
      <w:r>
        <w:t>____________________________________________________________________________</w:t>
      </w:r>
      <w:r w:rsidR="001C3310">
        <w:t>____________</w:t>
      </w:r>
    </w:p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/>
    <w:p w:rsidR="001C3310" w:rsidRDefault="001C3310" w:rsidP="001C3310">
      <w:r>
        <w:t xml:space="preserve">Paragraph Response Rubric </w:t>
      </w:r>
    </w:p>
    <w:p w:rsidR="001C3310" w:rsidRDefault="001C3310" w:rsidP="001C3310"/>
    <w:p w:rsidR="001C3310" w:rsidRDefault="001C3310" w:rsidP="001C3310"/>
    <w:p w:rsidR="001C3310" w:rsidRDefault="001C3310" w:rsidP="001C3310"/>
    <w:p w:rsidR="001C3310" w:rsidRDefault="001C3310" w:rsidP="001C3310">
      <w:r>
        <w:t>Total x2 =</w:t>
      </w:r>
    </w:p>
    <w:p w:rsidR="001C3310" w:rsidRPr="00A96A4C" w:rsidRDefault="001C3310" w:rsidP="001C3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2321"/>
        <w:gridCol w:w="2369"/>
        <w:gridCol w:w="2354"/>
        <w:gridCol w:w="2232"/>
      </w:tblGrid>
      <w:tr w:rsidR="001C3310" w:rsidRPr="00A96A4C" w:rsidTr="00197775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310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 xml:space="preserve">Ideas </w:t>
            </w:r>
          </w:p>
          <w:p w:rsidR="001C3310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Student’s ideas are insightful and show a developed and superior understanding.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Student’s ideas show a developing understanding.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Student’s ideas are superficial and do not show a developing understanding.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Unsupported generalities do not develop the topic.</w:t>
            </w:r>
          </w:p>
        </w:tc>
      </w:tr>
      <w:tr w:rsidR="001C3310" w:rsidRPr="00A96A4C" w:rsidTr="00197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310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Support and Meaning</w:t>
            </w:r>
          </w:p>
          <w:p w:rsidR="001C3310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Student constructs an insightful and perceptive meaning from the text by incorporating their thoughts, experiences, and textual cues to better understand the material.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Student constructs thoughtful meaning from the text by incorporating their thoughts, experiences, and textual cues to better understand the material.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Student constructs a general meaning from the text by attempting to  incorporate their thoughts, experiences, and textual cues to better understand the material.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Student is inaccurate or inappropriate in their construction of meaning from the text.</w:t>
            </w:r>
          </w:p>
        </w:tc>
      </w:tr>
      <w:tr w:rsidR="001C3310" w:rsidRPr="00A96A4C" w:rsidTr="00197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 xml:space="preserve">Communication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The selection and use of words and structures are effective. This writing demonstrates confident control of correct sentence construction, organization, usage, grammar, and mechanics.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The selection and use of words and structures are frequently effective. This writing demonstrates competent control of correct sentence construction, organization, usage, grammar, and mechanics.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The selection and use of words and structures are occasionally effective. This writing demonstrates basic control of correct sentence construction, organization, usage, grammar, and mechanics.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1C3310" w:rsidP="0019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</w:rPr>
              <w:t>The selection and use of words and structures is not effective. The writing demonstrates a lack of control of correct sentence construction, organization, usage, grammar, and mechanics.</w:t>
            </w:r>
          </w:p>
        </w:tc>
      </w:tr>
    </w:tbl>
    <w:p w:rsidR="001C3310" w:rsidRDefault="001C3310" w:rsidP="001C3310">
      <w:r>
        <w:br/>
        <w:t xml:space="preserve">                                                                                     </w:t>
      </w:r>
      <w:r>
        <w:br/>
      </w:r>
    </w:p>
    <w:p w:rsidR="00AB4BB3" w:rsidRDefault="009A7CCA">
      <w:r>
        <w:t xml:space="preserve">                                                                                     </w:t>
      </w:r>
      <w:r>
        <w:br/>
      </w:r>
    </w:p>
    <w:sectPr w:rsidR="00AB4BB3" w:rsidSect="001C3310"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4BB3"/>
    <w:rsid w:val="00104F4F"/>
    <w:rsid w:val="001C3310"/>
    <w:rsid w:val="003279B9"/>
    <w:rsid w:val="005D1B01"/>
    <w:rsid w:val="008E7DC3"/>
    <w:rsid w:val="009A7CCA"/>
    <w:rsid w:val="00A133BD"/>
    <w:rsid w:val="00A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6EB2"/>
  <w15:docId w15:val="{04B2270A-6E49-44E8-B0A6-E7E8A5DB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cp:lastPrinted>2018-02-07T23:40:00Z</cp:lastPrinted>
  <dcterms:created xsi:type="dcterms:W3CDTF">2017-09-08T23:35:00Z</dcterms:created>
  <dcterms:modified xsi:type="dcterms:W3CDTF">2018-02-21T23:22:00Z</dcterms:modified>
</cp:coreProperties>
</file>