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74241" w14:textId="1A6F02B4" w:rsidR="00E276A0" w:rsidRPr="00E276A0" w:rsidRDefault="00CC10FA" w:rsidP="00E276A0">
      <w:pPr>
        <w:jc w:val="center"/>
        <w:rPr>
          <w:sz w:val="36"/>
          <w:szCs w:val="36"/>
        </w:rPr>
      </w:pPr>
      <w:r>
        <w:rPr>
          <w:i/>
          <w:sz w:val="36"/>
          <w:szCs w:val="36"/>
        </w:rPr>
        <w:t>Touching Spirit Bear/Speak</w:t>
      </w:r>
      <w:r w:rsidR="00E276A0" w:rsidRPr="00E276A0">
        <w:rPr>
          <w:sz w:val="36"/>
          <w:szCs w:val="36"/>
        </w:rPr>
        <w:t xml:space="preserve"> Assignment</w:t>
      </w:r>
    </w:p>
    <w:p w14:paraId="4905B1D2" w14:textId="77777777" w:rsidR="00E276A0" w:rsidRDefault="00E276A0" w:rsidP="00E276A0"/>
    <w:p w14:paraId="7A83A904" w14:textId="77777777" w:rsidR="00E276A0" w:rsidRDefault="00E276A0" w:rsidP="00E276A0"/>
    <w:p w14:paraId="6EEB6046" w14:textId="52607E74" w:rsidR="00E276A0" w:rsidRDefault="00E276A0" w:rsidP="00CC10FA">
      <w:pPr>
        <w:jc w:val="center"/>
      </w:pPr>
      <w:r>
        <w:rPr>
          <w:noProof/>
        </w:rPr>
        <w:drawing>
          <wp:inline distT="0" distB="0" distL="0" distR="0" wp14:anchorId="774D30BF" wp14:editId="67540E8A">
            <wp:extent cx="2326975" cy="3447949"/>
            <wp:effectExtent l="0" t="0" r="10160" b="6985"/>
            <wp:docPr id="1" name="Picture 1" descr="Macintosh HD:Users:earlweidner:Desktop:Screen Shot 2014-05-09 at 6.18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rlweidner:Desktop:Screen Shot 2014-05-09 at 6.18.07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69" cy="344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3F9E3" w14:textId="77777777" w:rsidR="00CC10FA" w:rsidRPr="00CC10FA" w:rsidRDefault="00CC10FA" w:rsidP="00E276A0">
      <w:r w:rsidRPr="00CC10FA">
        <w:t>Option 1:</w:t>
      </w:r>
    </w:p>
    <w:p w14:paraId="185A1190" w14:textId="77777777" w:rsidR="00CC10FA" w:rsidRPr="00CC10FA" w:rsidRDefault="00CC10FA" w:rsidP="00E276A0"/>
    <w:p w14:paraId="56D9626D" w14:textId="65B62944" w:rsidR="00E276A0" w:rsidRPr="00CC10FA" w:rsidRDefault="00E276A0" w:rsidP="00E276A0">
      <w:r w:rsidRPr="00CC10FA">
        <w:t xml:space="preserve">Your task is to create a totem pole and </w:t>
      </w:r>
      <w:r w:rsidR="00800151" w:rsidRPr="00CC10FA">
        <w:t xml:space="preserve">a </w:t>
      </w:r>
      <w:r w:rsidR="00CC10FA" w:rsidRPr="00CC10FA">
        <w:t>corresponding explanation</w:t>
      </w:r>
      <w:r w:rsidR="00FC5DC2" w:rsidRPr="00CC10FA">
        <w:t xml:space="preserve"> that </w:t>
      </w:r>
      <w:r w:rsidR="00CC10FA" w:rsidRPr="00CC10FA">
        <w:t>explains each symbol on your totem pole for either Cole or Melinda’s healing journey</w:t>
      </w:r>
      <w:r w:rsidRPr="00CC10FA">
        <w:t>.</w:t>
      </w:r>
    </w:p>
    <w:p w14:paraId="5AE00A5F" w14:textId="77777777" w:rsidR="00CC10FA" w:rsidRDefault="00CC10FA" w:rsidP="00E276A0"/>
    <w:p w14:paraId="5FFABD5F" w14:textId="755D7436" w:rsidR="00CC10FA" w:rsidRDefault="00CC10FA" w:rsidP="00E276A0">
      <w:r>
        <w:t>Option 2:</w:t>
      </w:r>
    </w:p>
    <w:p w14:paraId="313FBDB4" w14:textId="77777777" w:rsidR="00CC10FA" w:rsidRDefault="00CC10FA" w:rsidP="00E276A0"/>
    <w:p w14:paraId="22B11485" w14:textId="017F2FDB" w:rsidR="00CC10FA" w:rsidRDefault="00CC10FA" w:rsidP="00E276A0">
      <w:r>
        <w:t>Your task is to visually represent Cole or Mel</w:t>
      </w:r>
      <w:r w:rsidR="007A1B07">
        <w:t>inda’s key healing object and</w:t>
      </w:r>
      <w:r>
        <w:t xml:space="preserve"> write a</w:t>
      </w:r>
      <w:r w:rsidR="007A1B07">
        <w:t>n</w:t>
      </w:r>
      <w:r>
        <w:t xml:space="preserve"> explanation for your choice.</w:t>
      </w:r>
      <w:r w:rsidR="007A1B07">
        <w:t xml:space="preserve"> How does this object symbolically reflect their journey? </w:t>
      </w:r>
    </w:p>
    <w:p w14:paraId="3658E4A6" w14:textId="77777777" w:rsidR="00CC10FA" w:rsidRDefault="00CC10FA" w:rsidP="00E276A0"/>
    <w:p w14:paraId="783A80FE" w14:textId="27BC872B" w:rsidR="00CC10FA" w:rsidRDefault="00CC10FA" w:rsidP="00E276A0">
      <w:r>
        <w:t>Option 3:</w:t>
      </w:r>
    </w:p>
    <w:p w14:paraId="069A51F8" w14:textId="77777777" w:rsidR="00CC10FA" w:rsidRDefault="00CC10FA" w:rsidP="00E276A0"/>
    <w:p w14:paraId="636BF5FE" w14:textId="4500D36E" w:rsidR="00C61C13" w:rsidRPr="00C61C13" w:rsidRDefault="00CC10FA" w:rsidP="00C61C13">
      <w:r>
        <w:t xml:space="preserve">Your task is to take a key quote from either </w:t>
      </w:r>
      <w:r w:rsidRPr="00CC10FA">
        <w:rPr>
          <w:i/>
        </w:rPr>
        <w:t>Speak</w:t>
      </w:r>
      <w:r>
        <w:t xml:space="preserve"> or </w:t>
      </w:r>
      <w:r w:rsidRPr="00CC10FA">
        <w:rPr>
          <w:i/>
        </w:rPr>
        <w:t>Touching Spirit Bear</w:t>
      </w:r>
      <w:r w:rsidR="007A1B07">
        <w:t xml:space="preserve"> and visually represent it. You will </w:t>
      </w:r>
      <w:r>
        <w:t xml:space="preserve">write an explanation showing why this is a significant quote for the novel. </w:t>
      </w:r>
      <w:r w:rsidR="007A1B07">
        <w:br/>
      </w:r>
      <w:r w:rsidR="007A1B07">
        <w:br/>
      </w:r>
      <w:r w:rsidR="007A1B07">
        <w:br/>
      </w:r>
      <w:r>
        <w:t>*Remember to think creatively about your representation</w:t>
      </w:r>
      <w:r w:rsidR="007A1B07">
        <w:t xml:space="preserve">s. I do </w:t>
      </w:r>
      <w:r w:rsidR="007A1B07" w:rsidRPr="00F711FC">
        <w:rPr>
          <w:b/>
          <w:u w:val="single"/>
        </w:rPr>
        <w:t>not</w:t>
      </w:r>
      <w:r w:rsidR="007A1B07">
        <w:t xml:space="preserve"> want to see a summary of the novel, rather a deeper unders</w:t>
      </w:r>
      <w:r w:rsidR="004F1F41">
        <w:t xml:space="preserve">tanding of </w:t>
      </w:r>
      <w:r w:rsidR="004F1F41" w:rsidRPr="004F1F41">
        <w:rPr>
          <w:b/>
          <w:u w:val="single"/>
        </w:rPr>
        <w:t>character</w:t>
      </w:r>
      <w:r w:rsidR="004F1F41">
        <w:t xml:space="preserve">. </w:t>
      </w:r>
      <w:r w:rsidR="004F1F41">
        <w:br/>
      </w:r>
      <w:r w:rsidR="004F1F41">
        <w:br/>
      </w:r>
    </w:p>
    <w:p w14:paraId="3FC8EA97" w14:textId="77777777" w:rsidR="00C61C13" w:rsidRDefault="00C61C13" w:rsidP="00C61C13">
      <w:pPr>
        <w:jc w:val="center"/>
        <w:rPr>
          <w:sz w:val="16"/>
          <w:szCs w:val="16"/>
        </w:rPr>
      </w:pPr>
    </w:p>
    <w:p w14:paraId="19DC6A1D" w14:textId="77777777" w:rsidR="00C61C13" w:rsidRDefault="00C61C13" w:rsidP="00C61C13">
      <w:pPr>
        <w:jc w:val="center"/>
        <w:rPr>
          <w:sz w:val="16"/>
          <w:szCs w:val="16"/>
        </w:rPr>
      </w:pPr>
    </w:p>
    <w:p w14:paraId="37DFAA69" w14:textId="77777777" w:rsidR="00C61C13" w:rsidRPr="00C61C13" w:rsidRDefault="00C61C13" w:rsidP="00C61C13">
      <w:pPr>
        <w:jc w:val="center"/>
        <w:rPr>
          <w:sz w:val="16"/>
          <w:szCs w:val="16"/>
        </w:rPr>
      </w:pPr>
    </w:p>
    <w:tbl>
      <w:tblPr>
        <w:tblStyle w:val="TableGrid"/>
        <w:tblW w:w="10620" w:type="dxa"/>
        <w:tblInd w:w="-972" w:type="dxa"/>
        <w:tblLook w:val="04A0" w:firstRow="1" w:lastRow="0" w:firstColumn="1" w:lastColumn="0" w:noHBand="0" w:noVBand="1"/>
      </w:tblPr>
      <w:tblGrid>
        <w:gridCol w:w="1620"/>
        <w:gridCol w:w="2362"/>
        <w:gridCol w:w="2138"/>
        <w:gridCol w:w="2250"/>
        <w:gridCol w:w="2250"/>
      </w:tblGrid>
      <w:tr w:rsidR="00C61C13" w:rsidRPr="00F711FC" w14:paraId="57A0E8C6" w14:textId="77777777" w:rsidTr="00F711FC">
        <w:tc>
          <w:tcPr>
            <w:tcW w:w="1620" w:type="dxa"/>
          </w:tcPr>
          <w:p w14:paraId="05C40AEC" w14:textId="42C85A20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b/>
                <w:sz w:val="20"/>
                <w:szCs w:val="16"/>
              </w:rPr>
              <w:lastRenderedPageBreak/>
              <w:t>CRITERIA</w:t>
            </w:r>
          </w:p>
        </w:tc>
        <w:tc>
          <w:tcPr>
            <w:tcW w:w="2362" w:type="dxa"/>
          </w:tcPr>
          <w:p w14:paraId="0ED2F406" w14:textId="77777777" w:rsidR="00C61C13" w:rsidRPr="00F711FC" w:rsidRDefault="00C61C13" w:rsidP="0099155B">
            <w:pPr>
              <w:jc w:val="center"/>
              <w:rPr>
                <w:b/>
                <w:sz w:val="20"/>
                <w:szCs w:val="16"/>
              </w:rPr>
            </w:pPr>
            <w:r w:rsidRPr="00F711FC">
              <w:rPr>
                <w:b/>
                <w:sz w:val="20"/>
                <w:szCs w:val="16"/>
              </w:rPr>
              <w:t>Excellent</w:t>
            </w:r>
          </w:p>
          <w:p w14:paraId="573F2633" w14:textId="4DE8460C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b/>
                <w:sz w:val="20"/>
                <w:szCs w:val="16"/>
              </w:rPr>
              <w:t>5</w:t>
            </w:r>
          </w:p>
        </w:tc>
        <w:tc>
          <w:tcPr>
            <w:tcW w:w="2138" w:type="dxa"/>
          </w:tcPr>
          <w:p w14:paraId="62D41937" w14:textId="77777777" w:rsidR="00C61C13" w:rsidRPr="00F711FC" w:rsidRDefault="00C61C13" w:rsidP="0099155B">
            <w:pPr>
              <w:jc w:val="center"/>
              <w:rPr>
                <w:b/>
                <w:sz w:val="20"/>
                <w:szCs w:val="16"/>
              </w:rPr>
            </w:pPr>
            <w:r w:rsidRPr="00F711FC">
              <w:rPr>
                <w:b/>
                <w:sz w:val="20"/>
                <w:szCs w:val="16"/>
              </w:rPr>
              <w:t>Proficient</w:t>
            </w:r>
          </w:p>
          <w:p w14:paraId="2CA963BF" w14:textId="7DD85188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b/>
                <w:sz w:val="20"/>
                <w:szCs w:val="16"/>
              </w:rPr>
              <w:t>4</w:t>
            </w:r>
          </w:p>
        </w:tc>
        <w:tc>
          <w:tcPr>
            <w:tcW w:w="2250" w:type="dxa"/>
          </w:tcPr>
          <w:p w14:paraId="6EBCC697" w14:textId="77777777" w:rsidR="00C61C13" w:rsidRPr="00F711FC" w:rsidRDefault="00C61C13" w:rsidP="0099155B">
            <w:pPr>
              <w:jc w:val="center"/>
              <w:rPr>
                <w:b/>
                <w:sz w:val="20"/>
                <w:szCs w:val="16"/>
              </w:rPr>
            </w:pPr>
            <w:r w:rsidRPr="00F711FC">
              <w:rPr>
                <w:b/>
                <w:sz w:val="20"/>
                <w:szCs w:val="16"/>
              </w:rPr>
              <w:t>Satisfactory</w:t>
            </w:r>
          </w:p>
          <w:p w14:paraId="79645B78" w14:textId="5B1B762E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2250" w:type="dxa"/>
          </w:tcPr>
          <w:p w14:paraId="3F32128C" w14:textId="77777777" w:rsidR="00C61C13" w:rsidRPr="00F711FC" w:rsidRDefault="00C61C13" w:rsidP="00C61C13">
            <w:pPr>
              <w:jc w:val="center"/>
              <w:rPr>
                <w:b/>
                <w:sz w:val="20"/>
                <w:szCs w:val="16"/>
              </w:rPr>
            </w:pPr>
            <w:r w:rsidRPr="00F711FC">
              <w:rPr>
                <w:b/>
                <w:sz w:val="20"/>
                <w:szCs w:val="16"/>
              </w:rPr>
              <w:t>Limited</w:t>
            </w:r>
          </w:p>
          <w:p w14:paraId="1A15F691" w14:textId="1A9949C0" w:rsidR="00C61C13" w:rsidRPr="00F711FC" w:rsidRDefault="00C61C13" w:rsidP="00C61C13">
            <w:pPr>
              <w:rPr>
                <w:sz w:val="20"/>
                <w:szCs w:val="16"/>
              </w:rPr>
            </w:pPr>
            <w:r w:rsidRPr="00F711FC">
              <w:rPr>
                <w:b/>
                <w:sz w:val="20"/>
                <w:szCs w:val="16"/>
              </w:rPr>
              <w:t xml:space="preserve">              2</w:t>
            </w:r>
          </w:p>
        </w:tc>
      </w:tr>
      <w:tr w:rsidR="00C61C13" w:rsidRPr="00F711FC" w14:paraId="039DAA1B" w14:textId="77777777" w:rsidTr="00F711FC">
        <w:tc>
          <w:tcPr>
            <w:tcW w:w="1620" w:type="dxa"/>
          </w:tcPr>
          <w:p w14:paraId="530ED470" w14:textId="1B366434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b/>
                <w:sz w:val="20"/>
                <w:szCs w:val="16"/>
              </w:rPr>
              <w:t>Characteristics</w:t>
            </w:r>
          </w:p>
        </w:tc>
        <w:tc>
          <w:tcPr>
            <w:tcW w:w="2362" w:type="dxa"/>
          </w:tcPr>
          <w:p w14:paraId="2FD45DD2" w14:textId="4791AF22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sz w:val="20"/>
                <w:szCs w:val="16"/>
              </w:rPr>
              <w:t>A comprehensive range of perceptive and significant characteristics from the whole novel are included. Compelling quotes and textual references are used to support characteristics.</w:t>
            </w:r>
            <w:r w:rsidRPr="00F711FC">
              <w:rPr>
                <w:sz w:val="20"/>
                <w:szCs w:val="16"/>
              </w:rPr>
              <w:br/>
            </w:r>
            <w:r w:rsidRPr="00F711FC">
              <w:rPr>
                <w:b/>
                <w:sz w:val="20"/>
                <w:szCs w:val="16"/>
              </w:rPr>
              <w:t>Exceeds expectations.</w:t>
            </w:r>
          </w:p>
        </w:tc>
        <w:tc>
          <w:tcPr>
            <w:tcW w:w="2138" w:type="dxa"/>
          </w:tcPr>
          <w:p w14:paraId="01200AA6" w14:textId="3AF87ED3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sz w:val="20"/>
                <w:szCs w:val="16"/>
              </w:rPr>
              <w:t>A thorough range of thoughtful and relevant characteristics are included.  Convincing quotes and textual references are used to support characteristics.</w:t>
            </w:r>
          </w:p>
        </w:tc>
        <w:tc>
          <w:tcPr>
            <w:tcW w:w="2250" w:type="dxa"/>
          </w:tcPr>
          <w:p w14:paraId="45452F1D" w14:textId="6A262577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sz w:val="20"/>
                <w:szCs w:val="16"/>
              </w:rPr>
              <w:t>A cursory range of routine and predictable characteristics are included.  Believable quotes and textual references are used to support characteristics.</w:t>
            </w:r>
          </w:p>
        </w:tc>
        <w:tc>
          <w:tcPr>
            <w:tcW w:w="2250" w:type="dxa"/>
          </w:tcPr>
          <w:p w14:paraId="0A2D36D8" w14:textId="680CB429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sz w:val="20"/>
                <w:szCs w:val="16"/>
              </w:rPr>
              <w:t>A superficial range of trivial and/or vague characteristics are included.  Quotes and textual references used to support characteristics are weak or lacking.</w:t>
            </w:r>
          </w:p>
        </w:tc>
      </w:tr>
      <w:tr w:rsidR="00C61C13" w:rsidRPr="00F711FC" w14:paraId="2043A4B4" w14:textId="77777777" w:rsidTr="00F711FC">
        <w:tc>
          <w:tcPr>
            <w:tcW w:w="1620" w:type="dxa"/>
          </w:tcPr>
          <w:p w14:paraId="529372AC" w14:textId="10AEEBEC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b/>
                <w:sz w:val="20"/>
                <w:szCs w:val="16"/>
              </w:rPr>
              <w:t>Visual Impact</w:t>
            </w:r>
          </w:p>
        </w:tc>
        <w:tc>
          <w:tcPr>
            <w:tcW w:w="2362" w:type="dxa"/>
          </w:tcPr>
          <w:p w14:paraId="74EC4B82" w14:textId="547824A4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sz w:val="20"/>
                <w:szCs w:val="16"/>
              </w:rPr>
              <w:t xml:space="preserve">Innovative use of objects and pictures contributes to an engaging visual layout.  Demonstrates meticulous attention to artistry (colors, letters </w:t>
            </w:r>
            <w:proofErr w:type="spellStart"/>
            <w:r w:rsidRPr="00F711FC">
              <w:rPr>
                <w:sz w:val="20"/>
                <w:szCs w:val="16"/>
              </w:rPr>
              <w:t>etc</w:t>
            </w:r>
            <w:proofErr w:type="spellEnd"/>
            <w:r w:rsidRPr="00F711FC">
              <w:rPr>
                <w:sz w:val="20"/>
                <w:szCs w:val="16"/>
              </w:rPr>
              <w:t>).</w:t>
            </w:r>
            <w:r w:rsidRPr="00F711FC">
              <w:rPr>
                <w:sz w:val="20"/>
                <w:szCs w:val="16"/>
              </w:rPr>
              <w:br/>
            </w:r>
            <w:r w:rsidRPr="00F711FC">
              <w:rPr>
                <w:b/>
                <w:sz w:val="20"/>
                <w:szCs w:val="16"/>
              </w:rPr>
              <w:t>Exceeds expectations.</w:t>
            </w:r>
          </w:p>
        </w:tc>
        <w:tc>
          <w:tcPr>
            <w:tcW w:w="2138" w:type="dxa"/>
          </w:tcPr>
          <w:p w14:paraId="2819B2A3" w14:textId="20227C53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sz w:val="20"/>
                <w:szCs w:val="16"/>
              </w:rPr>
              <w:t>Effective use of objects and pictures contributes to an interesting visual layout.  Demonstrates care taken with artistry.</w:t>
            </w:r>
          </w:p>
        </w:tc>
        <w:tc>
          <w:tcPr>
            <w:tcW w:w="2250" w:type="dxa"/>
          </w:tcPr>
          <w:p w14:paraId="7CE6ED27" w14:textId="66084056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sz w:val="20"/>
                <w:szCs w:val="16"/>
              </w:rPr>
              <w:t>Workable use of objects and pictures contributes to a simplistic visual layout.  Demonstrates some attention paid to artistry.</w:t>
            </w:r>
          </w:p>
        </w:tc>
        <w:tc>
          <w:tcPr>
            <w:tcW w:w="2250" w:type="dxa"/>
          </w:tcPr>
          <w:p w14:paraId="4224FE7C" w14:textId="3E75E335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sz w:val="20"/>
                <w:szCs w:val="16"/>
              </w:rPr>
              <w:t>Ineffective use of objects and pictures contributes to a visual layout that lacks appeal.  Demonstrates little or no attention paid to artistry.</w:t>
            </w:r>
          </w:p>
        </w:tc>
      </w:tr>
      <w:tr w:rsidR="00C61C13" w:rsidRPr="00F711FC" w14:paraId="43AE52DB" w14:textId="77777777" w:rsidTr="00F711FC">
        <w:tc>
          <w:tcPr>
            <w:tcW w:w="1620" w:type="dxa"/>
          </w:tcPr>
          <w:p w14:paraId="5E125612" w14:textId="219D65B9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b/>
                <w:sz w:val="20"/>
                <w:szCs w:val="16"/>
              </w:rPr>
              <w:t>Symbols</w:t>
            </w:r>
          </w:p>
        </w:tc>
        <w:tc>
          <w:tcPr>
            <w:tcW w:w="2362" w:type="dxa"/>
          </w:tcPr>
          <w:p w14:paraId="65990852" w14:textId="67062E32" w:rsidR="00C61C13" w:rsidRPr="00F711FC" w:rsidRDefault="00C61C13" w:rsidP="00740204">
            <w:pPr>
              <w:rPr>
                <w:sz w:val="20"/>
                <w:szCs w:val="16"/>
              </w:rPr>
            </w:pPr>
            <w:r w:rsidRPr="00F711FC">
              <w:rPr>
                <w:sz w:val="20"/>
                <w:szCs w:val="16"/>
              </w:rPr>
              <w:t>Symbo</w:t>
            </w:r>
            <w:r w:rsidR="00F711FC" w:rsidRPr="00F711FC">
              <w:rPr>
                <w:sz w:val="20"/>
                <w:szCs w:val="16"/>
              </w:rPr>
              <w:t xml:space="preserve">ls used are vivid and engaging; </w:t>
            </w:r>
            <w:r w:rsidRPr="00F711FC">
              <w:rPr>
                <w:sz w:val="20"/>
                <w:szCs w:val="16"/>
              </w:rPr>
              <w:t>they enhance communication about the character.</w:t>
            </w:r>
          </w:p>
          <w:p w14:paraId="4F86703C" w14:textId="77777777" w:rsidR="00C61C13" w:rsidRPr="00F711FC" w:rsidRDefault="00C61C13" w:rsidP="00E276A0">
            <w:pPr>
              <w:rPr>
                <w:sz w:val="20"/>
                <w:szCs w:val="16"/>
              </w:rPr>
            </w:pPr>
          </w:p>
        </w:tc>
        <w:tc>
          <w:tcPr>
            <w:tcW w:w="2138" w:type="dxa"/>
          </w:tcPr>
          <w:p w14:paraId="738C9951" w14:textId="3AE10CE7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sz w:val="20"/>
                <w:szCs w:val="16"/>
              </w:rPr>
              <w:t>Symbols used are interesting and support communication about the character.</w:t>
            </w:r>
          </w:p>
        </w:tc>
        <w:tc>
          <w:tcPr>
            <w:tcW w:w="2250" w:type="dxa"/>
          </w:tcPr>
          <w:p w14:paraId="73E2B6D4" w14:textId="66B8CEF6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sz w:val="20"/>
                <w:szCs w:val="16"/>
              </w:rPr>
              <w:t>Symbols used are simplistic and straightforward; they partially support communication about the character.</w:t>
            </w:r>
          </w:p>
        </w:tc>
        <w:tc>
          <w:tcPr>
            <w:tcW w:w="2250" w:type="dxa"/>
          </w:tcPr>
          <w:p w14:paraId="5B8CCD56" w14:textId="4DD82AA4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sz w:val="20"/>
                <w:szCs w:val="16"/>
              </w:rPr>
              <w:t>Symbols are ineffective and lack appeal; they interfere with communication about the character.</w:t>
            </w:r>
          </w:p>
        </w:tc>
      </w:tr>
      <w:tr w:rsidR="00C61C13" w:rsidRPr="00F711FC" w14:paraId="28EE7A9A" w14:textId="77777777" w:rsidTr="00F711FC">
        <w:tc>
          <w:tcPr>
            <w:tcW w:w="1620" w:type="dxa"/>
          </w:tcPr>
          <w:p w14:paraId="11AD63A5" w14:textId="2E542B65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b/>
                <w:sz w:val="20"/>
                <w:szCs w:val="16"/>
              </w:rPr>
              <w:t>Written Explanation – Ideas and Impressions</w:t>
            </w:r>
          </w:p>
        </w:tc>
        <w:tc>
          <w:tcPr>
            <w:tcW w:w="2362" w:type="dxa"/>
          </w:tcPr>
          <w:p w14:paraId="449BFFDF" w14:textId="5AE8936D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rFonts w:cs="Times LT Std"/>
                <w:color w:val="000000"/>
                <w:sz w:val="20"/>
                <w:szCs w:val="16"/>
              </w:rPr>
              <w:t xml:space="preserve">The student’s exploration of the topic is </w:t>
            </w:r>
            <w:r w:rsidRPr="00F711FC">
              <w:rPr>
                <w:rFonts w:cs="Times LT Std"/>
                <w:b/>
                <w:color w:val="000000"/>
                <w:sz w:val="20"/>
                <w:szCs w:val="16"/>
              </w:rPr>
              <w:t>insightful</w:t>
            </w:r>
            <w:r w:rsidRPr="00F711FC">
              <w:rPr>
                <w:rFonts w:cs="Times LT Std"/>
                <w:color w:val="000000"/>
                <w:sz w:val="20"/>
                <w:szCs w:val="16"/>
              </w:rPr>
              <w:t>. Perceptions and/or ideas are confident and discerning. Support is precise and aptly reinforces the student’s ideas and impressions.</w:t>
            </w:r>
          </w:p>
        </w:tc>
        <w:tc>
          <w:tcPr>
            <w:tcW w:w="2138" w:type="dxa"/>
          </w:tcPr>
          <w:p w14:paraId="2FB3F68A" w14:textId="276C9132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rFonts w:cs="Times LT Std"/>
                <w:color w:val="000000"/>
                <w:sz w:val="20"/>
                <w:szCs w:val="16"/>
              </w:rPr>
              <w:t xml:space="preserve">The student’s </w:t>
            </w:r>
            <w:bookmarkStart w:id="0" w:name="_GoBack"/>
            <w:bookmarkEnd w:id="0"/>
            <w:r w:rsidRPr="00F711FC">
              <w:rPr>
                <w:rFonts w:cs="Times LT Std"/>
                <w:color w:val="000000"/>
                <w:sz w:val="20"/>
                <w:szCs w:val="16"/>
              </w:rPr>
              <w:t>exploration of the topic is purposeful. Perceptions and/or ideas are thoughtful and considered. Support is specific and strengthens the student’s ideas and impressions.</w:t>
            </w:r>
          </w:p>
        </w:tc>
        <w:tc>
          <w:tcPr>
            <w:tcW w:w="2250" w:type="dxa"/>
          </w:tcPr>
          <w:p w14:paraId="2605CE85" w14:textId="0B0AE16A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rFonts w:cs="Times LT Std"/>
                <w:color w:val="000000"/>
                <w:sz w:val="20"/>
                <w:szCs w:val="16"/>
              </w:rPr>
              <w:t>The student’s exploration of the topic is generalized. Perceptions and/or ideas are straightforward and relevant. Support is adequate and clarifies the student’s ideas and impressions.</w:t>
            </w:r>
          </w:p>
        </w:tc>
        <w:tc>
          <w:tcPr>
            <w:tcW w:w="2250" w:type="dxa"/>
          </w:tcPr>
          <w:p w14:paraId="47D09B9C" w14:textId="08FE5A91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rFonts w:cs="Times LT Std"/>
                <w:color w:val="000000"/>
                <w:sz w:val="20"/>
                <w:szCs w:val="16"/>
              </w:rPr>
              <w:t>The student’s exploration of the topic is vague. Perceptions and/or ideas are superficial and/or ambiguous. Support is imprecise and/or ineffectively related to the student’s ideas and impressions.</w:t>
            </w:r>
          </w:p>
        </w:tc>
      </w:tr>
      <w:tr w:rsidR="00C61C13" w:rsidRPr="00F711FC" w14:paraId="35417675" w14:textId="77777777" w:rsidTr="00F711FC">
        <w:tc>
          <w:tcPr>
            <w:tcW w:w="1620" w:type="dxa"/>
          </w:tcPr>
          <w:p w14:paraId="5FE231FF" w14:textId="5A83A343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b/>
                <w:sz w:val="20"/>
                <w:szCs w:val="16"/>
              </w:rPr>
              <w:t>Written Explanation - Presentation</w:t>
            </w:r>
          </w:p>
        </w:tc>
        <w:tc>
          <w:tcPr>
            <w:tcW w:w="2362" w:type="dxa"/>
          </w:tcPr>
          <w:p w14:paraId="68EAEACE" w14:textId="27880275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rFonts w:cs="Times LT Std"/>
                <w:color w:val="000000"/>
                <w:sz w:val="20"/>
                <w:szCs w:val="16"/>
              </w:rPr>
              <w:t>The voice created by the student is convincing. Stylistic choices are precise and the student’s creation of tone is adept. The unifying effect is skillfully developed.</w:t>
            </w:r>
          </w:p>
        </w:tc>
        <w:tc>
          <w:tcPr>
            <w:tcW w:w="2138" w:type="dxa"/>
          </w:tcPr>
          <w:p w14:paraId="173EDD38" w14:textId="27D3136E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rFonts w:cs="Times LT Std"/>
                <w:color w:val="000000"/>
                <w:sz w:val="20"/>
                <w:szCs w:val="16"/>
              </w:rPr>
              <w:t>The voice created by the student is distinct. Stylistic choices are specific and the student’s creation of tone is competent. The unifying effect is capably developed.</w:t>
            </w:r>
          </w:p>
        </w:tc>
        <w:tc>
          <w:tcPr>
            <w:tcW w:w="2250" w:type="dxa"/>
          </w:tcPr>
          <w:p w14:paraId="61B974E6" w14:textId="686999AB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rFonts w:cs="Times LT Std"/>
                <w:color w:val="000000"/>
                <w:sz w:val="20"/>
                <w:szCs w:val="16"/>
              </w:rPr>
              <w:t>The voice created by the student is apparent. Stylistic choices are adequate and the student’s creation of tone is conventional. The unifying effect is appropriately developed.</w:t>
            </w:r>
          </w:p>
        </w:tc>
        <w:tc>
          <w:tcPr>
            <w:tcW w:w="2250" w:type="dxa"/>
          </w:tcPr>
          <w:p w14:paraId="22C6874E" w14:textId="7DFCF52B" w:rsidR="00C61C13" w:rsidRPr="00F711FC" w:rsidRDefault="00C61C13" w:rsidP="00E276A0">
            <w:pPr>
              <w:rPr>
                <w:sz w:val="20"/>
                <w:szCs w:val="16"/>
              </w:rPr>
            </w:pPr>
            <w:r w:rsidRPr="00F711FC">
              <w:rPr>
                <w:rFonts w:cs="Times LT Std"/>
                <w:color w:val="000000"/>
                <w:sz w:val="20"/>
                <w:szCs w:val="16"/>
              </w:rPr>
              <w:t>The voice created by the student is indistinct. Stylistic choices are imprecise and the student’s creation of tone is inconsistent. The unifying effect is inadequately developed.</w:t>
            </w:r>
          </w:p>
        </w:tc>
      </w:tr>
    </w:tbl>
    <w:p w14:paraId="4EF3BAAC" w14:textId="77777777" w:rsidR="00E276A0" w:rsidRDefault="00E276A0" w:rsidP="00E276A0">
      <w:pPr>
        <w:rPr>
          <w:sz w:val="16"/>
          <w:szCs w:val="16"/>
        </w:rPr>
      </w:pPr>
    </w:p>
    <w:p w14:paraId="4BBBEC04" w14:textId="77777777" w:rsidR="00C61C13" w:rsidRDefault="00C61C13" w:rsidP="00E276A0">
      <w:pPr>
        <w:rPr>
          <w:sz w:val="16"/>
          <w:szCs w:val="16"/>
        </w:rPr>
      </w:pPr>
    </w:p>
    <w:p w14:paraId="035A331E" w14:textId="77777777" w:rsidR="00C61C13" w:rsidRPr="00C61C13" w:rsidRDefault="00C61C13" w:rsidP="00E276A0">
      <w:pPr>
        <w:rPr>
          <w:sz w:val="16"/>
          <w:szCs w:val="16"/>
        </w:rPr>
      </w:pPr>
    </w:p>
    <w:sectPr w:rsidR="00C61C13" w:rsidRPr="00C61C13" w:rsidSect="00132F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3A4"/>
    <w:multiLevelType w:val="hybridMultilevel"/>
    <w:tmpl w:val="70806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0C5ED3"/>
    <w:multiLevelType w:val="hybridMultilevel"/>
    <w:tmpl w:val="08C02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D076FA"/>
    <w:multiLevelType w:val="hybridMultilevel"/>
    <w:tmpl w:val="4FF62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A0"/>
    <w:rsid w:val="00132F97"/>
    <w:rsid w:val="001460D5"/>
    <w:rsid w:val="00193415"/>
    <w:rsid w:val="004F1F41"/>
    <w:rsid w:val="006932C9"/>
    <w:rsid w:val="00740204"/>
    <w:rsid w:val="007A1B07"/>
    <w:rsid w:val="00800151"/>
    <w:rsid w:val="0095206B"/>
    <w:rsid w:val="00C61C13"/>
    <w:rsid w:val="00CC10FA"/>
    <w:rsid w:val="00E276A0"/>
    <w:rsid w:val="00F711FC"/>
    <w:rsid w:val="00FB50EF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95A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A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A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</dc:creator>
  <cp:lastModifiedBy>Heather</cp:lastModifiedBy>
  <cp:revision>7</cp:revision>
  <cp:lastPrinted>2017-09-23T16:50:00Z</cp:lastPrinted>
  <dcterms:created xsi:type="dcterms:W3CDTF">2017-09-19T14:47:00Z</dcterms:created>
  <dcterms:modified xsi:type="dcterms:W3CDTF">2017-09-23T16:50:00Z</dcterms:modified>
</cp:coreProperties>
</file>