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D9C6A" w14:textId="445F3B5A" w:rsidR="005949DF" w:rsidRDefault="005949DF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Your final will </w:t>
      </w:r>
      <w:r w:rsidR="00DD5D8C">
        <w:rPr>
          <w:rFonts w:ascii="Comic Sans MS" w:eastAsia="Comic Sans MS" w:hAnsi="Comic Sans MS" w:cs="Comic Sans MS"/>
          <w:b/>
          <w:sz w:val="36"/>
          <w:szCs w:val="36"/>
        </w:rPr>
        <w:t>consist</w:t>
      </w:r>
      <w:r>
        <w:rPr>
          <w:rFonts w:ascii="Comic Sans MS" w:eastAsia="Comic Sans MS" w:hAnsi="Comic Sans MS" w:cs="Comic Sans MS"/>
          <w:b/>
          <w:sz w:val="36"/>
          <w:szCs w:val="36"/>
        </w:rPr>
        <w:t xml:space="preserve"> of:</w:t>
      </w:r>
    </w:p>
    <w:p w14:paraId="609B3C31" w14:textId="3E6103EF" w:rsidR="005949DF" w:rsidRDefault="005949DF" w:rsidP="005949DF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Part 1: Multiple Choice </w:t>
      </w:r>
    </w:p>
    <w:p w14:paraId="33B47297" w14:textId="334F0D35" w:rsidR="005949DF" w:rsidRDefault="005949DF" w:rsidP="005949DF">
      <w:pPr>
        <w:pStyle w:val="Normal1"/>
        <w:numPr>
          <w:ilvl w:val="1"/>
          <w:numId w:val="1"/>
        </w:num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Reading Comprehension: story, poem, essay</w:t>
      </w:r>
    </w:p>
    <w:p w14:paraId="2AE0C363" w14:textId="77777777" w:rsidR="005949DF" w:rsidRDefault="005949DF" w:rsidP="005949DF">
      <w:pPr>
        <w:pStyle w:val="Normal1"/>
        <w:numPr>
          <w:ilvl w:val="1"/>
          <w:numId w:val="1"/>
        </w:num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General Literary Term</w:t>
      </w:r>
    </w:p>
    <w:p w14:paraId="2770A0D6" w14:textId="15CE816B" w:rsidR="005949DF" w:rsidRDefault="005949DF" w:rsidP="005949DF">
      <w:pPr>
        <w:pStyle w:val="Normal1"/>
        <w:numPr>
          <w:ilvl w:val="1"/>
          <w:numId w:val="1"/>
        </w:num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Grammar </w:t>
      </w:r>
      <w:r w:rsidR="00331057">
        <w:rPr>
          <w:rFonts w:ascii="Comic Sans MS" w:eastAsia="Comic Sans MS" w:hAnsi="Comic Sans MS" w:cs="Comic Sans MS"/>
          <w:b/>
          <w:sz w:val="36"/>
          <w:szCs w:val="36"/>
        </w:rPr>
        <w:br/>
      </w:r>
    </w:p>
    <w:p w14:paraId="5E5666D9" w14:textId="2311DD0C" w:rsidR="005949DF" w:rsidRDefault="005949DF" w:rsidP="00233269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Part 2: Essay </w:t>
      </w:r>
    </w:p>
    <w:p w14:paraId="7F59D259" w14:textId="7A89ACB3" w:rsidR="00233269" w:rsidRDefault="00233269" w:rsidP="00233269">
      <w:pPr>
        <w:pStyle w:val="Normal1"/>
        <w:numPr>
          <w:ilvl w:val="1"/>
          <w:numId w:val="1"/>
        </w:num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Short Stories </w:t>
      </w:r>
    </w:p>
    <w:p w14:paraId="0EB3457E" w14:textId="0E7DACFF" w:rsidR="00233269" w:rsidRDefault="00233269" w:rsidP="00233269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06626B49" w14:textId="08BA8F4A" w:rsidR="00233269" w:rsidRDefault="00233269" w:rsidP="00233269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7817AD19" w14:textId="77777777" w:rsidR="00233269" w:rsidRPr="00233269" w:rsidRDefault="00233269" w:rsidP="00233269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5ADBB9B9" w14:textId="3A70D4B6" w:rsidR="00DD5D8C" w:rsidRDefault="00DD5D8C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159D102E" w14:textId="458261D1" w:rsidR="00DD5D8C" w:rsidRDefault="00DD5D8C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35EF761A" w14:textId="3E92A1DB" w:rsidR="00DD5D8C" w:rsidRDefault="00DD5D8C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1A58234E" w14:textId="424F2B85" w:rsidR="00DD5D8C" w:rsidRDefault="00DD5D8C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72457264" w14:textId="6D4267CD" w:rsidR="00DD5D8C" w:rsidRDefault="00DD5D8C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27951EE2" w14:textId="1ECE7DE0" w:rsidR="00DD5D8C" w:rsidRDefault="00DD5D8C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72BFAF92" w14:textId="3EBF72E5" w:rsidR="00DD5D8C" w:rsidRDefault="00DD5D8C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51A78299" w14:textId="224A0565" w:rsidR="00DD5D8C" w:rsidRDefault="00DD5D8C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0CBDB70E" w14:textId="652452E0" w:rsidR="00DD5D8C" w:rsidRDefault="00DD5D8C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3D8C3D75" w14:textId="481E826D" w:rsidR="00DD5D8C" w:rsidRDefault="00DD5D8C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557E7008" w14:textId="6E9CB3FA" w:rsidR="00DD5D8C" w:rsidRDefault="00DD5D8C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0CB16C31" w14:textId="77777777" w:rsidR="00DD5D8C" w:rsidRDefault="00DD5D8C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</w:p>
    <w:p w14:paraId="6AB8676F" w14:textId="77777777" w:rsidR="00104B4A" w:rsidRDefault="00331057">
      <w:pPr>
        <w:pStyle w:val="Normal1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Poetry Terms </w:t>
      </w:r>
    </w:p>
    <w:tbl>
      <w:tblPr>
        <w:tblStyle w:val="a"/>
        <w:tblW w:w="1111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150"/>
        <w:gridCol w:w="3465"/>
        <w:gridCol w:w="2565"/>
      </w:tblGrid>
      <w:tr w:rsidR="00104B4A" w14:paraId="3E8443FB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F3C0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Term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F235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YOUR Definition 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8C7B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Example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317D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Picture </w:t>
            </w:r>
          </w:p>
        </w:tc>
      </w:tr>
      <w:tr w:rsidR="00104B4A" w14:paraId="2A76BDF2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B72B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Metaphor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D54C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950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43BE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2E398D88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B24D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Parallelism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EF17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2B4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5E0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4A84EB20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5838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Syntax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56E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A23C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8CFF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15CFC5A3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1851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Synecdoche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D8A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58656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4FA9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7676B4A2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BD61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Metonymy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10CB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C44CA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DBC4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4A919A5D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A12A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Rhyme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9AE7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772C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9226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3279D952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CFEE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End Rhyme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B7BF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15DE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CCA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045D66A4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FBC7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Internal Rhyme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C4BB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FFB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074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07419F00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5821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Connotation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A674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A06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AD57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3E1A6C76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85E8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Denotation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1D5B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DA2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65C1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306B823C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D074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Simile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AA31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D3AE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B368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70F20CD9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0F64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Symbol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2FC5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542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85B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28887064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E589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Motif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604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934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DED5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2E046065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6C18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Oxymoron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9E4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B1B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6BE1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2ABAD41F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CB5E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Theme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DCB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62C5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EBB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4EEE8723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758A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Personification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0587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D01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6668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40371631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1E03" w14:textId="77777777" w:rsidR="00104B4A" w:rsidRDefault="00331057">
            <w:pPr>
              <w:pStyle w:val="Normal1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Hyperbole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19D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B175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AE7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4AAB85DB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3A48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Repetition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A5E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C51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C6AB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54FA236A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0670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Assonance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D566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745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D4C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6458018D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8CFA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Consonance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02C6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495C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29B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2002A9BA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7C67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Repetition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50C4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1E68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6641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78ED370F" w14:textId="77777777">
        <w:trPr>
          <w:trHeight w:val="56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FD71" w14:textId="77777777" w:rsidR="00104B4A" w:rsidRDefault="00331057">
            <w:pPr>
              <w:pStyle w:val="Normal1"/>
              <w:widowControl w:val="0"/>
              <w:spacing w:after="32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End stop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ACB9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F26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027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6AADB52B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3961" w14:textId="77777777" w:rsidR="00104B4A" w:rsidRDefault="00331057">
            <w:pPr>
              <w:pStyle w:val="Normal1"/>
              <w:widowControl w:val="0"/>
              <w:spacing w:after="32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Enjambment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0CB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9C98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593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566A57BB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22F1" w14:textId="77777777" w:rsidR="00104B4A" w:rsidRDefault="00331057">
            <w:pPr>
              <w:pStyle w:val="Normal1"/>
              <w:widowControl w:val="0"/>
              <w:spacing w:after="32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Juxtaposition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35B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8AB9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A6B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48B48E2E" w14:textId="77777777" w:rsidR="00104B4A" w:rsidRDefault="00104B4A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p w14:paraId="51BF4E1B" w14:textId="77777777" w:rsidR="00104B4A" w:rsidRDefault="00104B4A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p w14:paraId="33244205" w14:textId="77777777" w:rsidR="00104B4A" w:rsidRDefault="00331057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***Remember to annotate and read the poem 1st for a general meaning, and then re-read for deeper meaning </w:t>
      </w:r>
      <w:r>
        <w:rPr>
          <w:rFonts w:ascii="Comic Sans MS" w:eastAsia="Comic Sans MS" w:hAnsi="Comic Sans MS" w:cs="Comic Sans MS"/>
          <w:sz w:val="24"/>
          <w:szCs w:val="24"/>
        </w:rPr>
        <w:br/>
      </w:r>
      <w:r>
        <w:rPr>
          <w:rFonts w:ascii="Comic Sans MS" w:eastAsia="Comic Sans MS" w:hAnsi="Comic Sans MS" w:cs="Comic Sans MS"/>
          <w:sz w:val="24"/>
          <w:szCs w:val="24"/>
        </w:rPr>
        <w:br/>
        <w:t xml:space="preserve">TSMILE </w:t>
      </w:r>
    </w:p>
    <w:p w14:paraId="110575FD" w14:textId="77777777" w:rsidR="00104B4A" w:rsidRDefault="00104B4A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p w14:paraId="198C18EB" w14:textId="77777777" w:rsidR="00104B4A" w:rsidRDefault="00331057">
      <w:pPr>
        <w:pStyle w:val="Normal1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Short Story and Hamlet </w:t>
      </w:r>
    </w:p>
    <w:tbl>
      <w:tblPr>
        <w:tblStyle w:val="a0"/>
        <w:tblW w:w="1072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340"/>
        <w:gridCol w:w="2340"/>
        <w:gridCol w:w="3060"/>
      </w:tblGrid>
      <w:tr w:rsidR="00104B4A" w14:paraId="0F85C425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B714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Term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4D97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YOUR Definition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4CBC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Example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8896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Picture </w:t>
            </w:r>
          </w:p>
        </w:tc>
      </w:tr>
      <w:tr w:rsidR="00104B4A" w14:paraId="033C44DB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850D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Linear vs flashback Plot Sequence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13BF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5FE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E34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4DE020C6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2BEC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Antecedent Action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D69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AE15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05AA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5D5CDE6B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39DA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Initial Incident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2594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804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D6CA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5AECCD5A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A34F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Rising Action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F1E1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18F5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4F2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222AF539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D527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Suspense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22BF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AA3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D07C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781DCA18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4CD1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Climax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5E835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23E1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348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09808583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F262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Falling Action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5039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848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34FC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2A9AD183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9D87" w14:textId="17755984" w:rsidR="00104B4A" w:rsidRDefault="00D02F36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Demonte</w:t>
            </w:r>
            <w:r w:rsidR="0033105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FA97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55AF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0AD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40FF3485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6369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Resolution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7E4B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0A9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384F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3B454D95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BC0B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Types of Conflict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B0CA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F11A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435E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6B03E2E2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1E33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Setting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78E5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D876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F697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3AFC3538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E4C0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Foreshadowing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5BE9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E265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142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49C2B695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6927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Theme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E5C5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7FEC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53E7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2C0282DB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6106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Types of Irony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F66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85DE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806C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59ADF24A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DA4E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Symbolism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DEDE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C04A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C85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3D105CFE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EE6F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Motif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BAD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A65F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7A0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3554B90B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5404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Types of Figurative Language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EBD4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FDB4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CC7E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11FA3B9A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A87A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Types of Character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FCC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46EF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425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53E229A1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476E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Motive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218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E8DA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C9BC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152C5755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FAC1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Traits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7BDA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4DD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E274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495C566F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0D87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Indirect Characterization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CFFA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A527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A267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3D0C14BA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B477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Direct Characterization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38C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4A5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9EC1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79EAD0E5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E968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Show Don’t Tell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F959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988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908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0458764B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E331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Sensory Language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AE56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E36B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7954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36C1AF1B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C881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Allusion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CB9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1C34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CC61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6376DD0C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810A" w14:textId="40485800" w:rsidR="00104B4A" w:rsidRDefault="00D02F36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Parable</w:t>
            </w:r>
            <w:r w:rsidR="0033105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3B7F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28F8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5D8E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1D2742F0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F959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Allegory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C7B6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7F0A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6805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5AF195E5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B0BB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Soliloquy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AA9B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F0BF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B39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00B81071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5254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Monologue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15B6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E5F9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5441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6550124C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75D3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Aside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F107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628F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F559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200A1D4A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EBF0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Human Condition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3978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7DEC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8B98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3F1255E8" w14:textId="77777777" w:rsidR="00104B4A" w:rsidRDefault="00104B4A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p w14:paraId="3D767DB2" w14:textId="77777777" w:rsidR="00104B4A" w:rsidRDefault="00104B4A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p w14:paraId="05C0FC65" w14:textId="77777777" w:rsidR="00104B4A" w:rsidRDefault="00104B4A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p w14:paraId="579F634A" w14:textId="77777777" w:rsidR="00104B4A" w:rsidRDefault="00331057">
      <w:pPr>
        <w:pStyle w:val="Normal1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Grammar and Mechanics</w:t>
      </w:r>
    </w:p>
    <w:tbl>
      <w:tblPr>
        <w:tblStyle w:val="a1"/>
        <w:tblW w:w="1071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3120"/>
        <w:gridCol w:w="3795"/>
      </w:tblGrid>
      <w:tr w:rsidR="00104B4A" w14:paraId="103F5F57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FB5B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Simple Sentence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93FF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717C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4780406F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5668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Compound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D0C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A1C8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03283538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C6CE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Complex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969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0853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0F78F63B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4963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Run-On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1C9B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3548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6557AAF4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FEA4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Fragments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9ED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651C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5677134B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2CED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Comma Splice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7B94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C3CB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5BEAAD67" w14:textId="77777777">
        <w:trPr>
          <w:trHeight w:val="680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0834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Parallel Sentence Structure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7236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2164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1F57E203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36F9" w14:textId="7EBF9816" w:rsidR="00721636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Ellipses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DBDB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1B87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7398C" w14:paraId="1D67DC91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5864" w14:textId="5F90C2E8" w:rsidR="0047398C" w:rsidRDefault="0047398C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Colons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BD15" w14:textId="77777777" w:rsidR="0047398C" w:rsidRDefault="0047398C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B6C7" w14:textId="77777777" w:rsidR="0047398C" w:rsidRDefault="0047398C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7398C" w14:paraId="40C30A2D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CF4B" w14:textId="1F590FC3" w:rsidR="0047398C" w:rsidRDefault="0047398C" w:rsidP="0047398C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Semicolons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6BB1" w14:textId="77777777" w:rsidR="0047398C" w:rsidRDefault="0047398C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35A0" w14:textId="77777777" w:rsidR="0047398C" w:rsidRDefault="0047398C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0B50400F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4A03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Introductory Phrase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FC0D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69F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09B82BFC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3C71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Appositives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8F59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0A12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6AE326F3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150C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Parentheses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5789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AE515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7BCABAB1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2DB1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Integrating Quotes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AB0E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0410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04B4A" w14:paraId="1E883FE0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132F" w14:textId="77777777" w:rsidR="00104B4A" w:rsidRDefault="0033105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Direct and Non-direct Quotes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C7B7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7A8EC" w14:textId="77777777" w:rsidR="00104B4A" w:rsidRDefault="00104B4A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6C073B8E" w14:textId="77777777" w:rsidR="00104B4A" w:rsidRDefault="00331057" w:rsidP="00994051">
      <w:pPr>
        <w:pStyle w:val="Normal1"/>
        <w:ind w:left="-567"/>
        <w:rPr>
          <w:rFonts w:ascii="Comic Sans MS" w:eastAsia="Comic Sans MS" w:hAnsi="Comic Sans MS" w:cs="Comic Sans MS"/>
          <w:b/>
          <w:sz w:val="48"/>
          <w:szCs w:val="48"/>
          <w:u w:val="single"/>
        </w:rPr>
      </w:pPr>
      <w:r>
        <w:rPr>
          <w:rFonts w:ascii="Comic Sans MS" w:eastAsia="Comic Sans MS" w:hAnsi="Comic Sans MS" w:cs="Comic Sans MS"/>
          <w:b/>
          <w:sz w:val="48"/>
          <w:szCs w:val="48"/>
          <w:u w:val="single"/>
        </w:rPr>
        <w:t xml:space="preserve">Other Things to Know </w:t>
      </w:r>
    </w:p>
    <w:p w14:paraId="6C84A5DA" w14:textId="77777777" w:rsidR="00104B4A" w:rsidRDefault="00331057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Essay Structure </w:t>
      </w:r>
    </w:p>
    <w:p w14:paraId="37DB925C" w14:textId="77777777" w:rsidR="00104B4A" w:rsidRDefault="00331057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Paragraph Structure </w:t>
      </w:r>
    </w:p>
    <w:p w14:paraId="7D8A9821" w14:textId="77777777" w:rsidR="00104B4A" w:rsidRDefault="00331057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Thesis Development </w:t>
      </w:r>
    </w:p>
    <w:p w14:paraId="48FB197B" w14:textId="77777777" w:rsidR="00104B4A" w:rsidRDefault="00331057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Vocab Strategies </w:t>
      </w:r>
    </w:p>
    <w:p w14:paraId="2EF47957" w14:textId="1711E798" w:rsidR="00104B4A" w:rsidRDefault="00331057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</w:t>
      </w:r>
      <w:r w:rsidR="0039760B">
        <w:rPr>
          <w:rFonts w:ascii="Comic Sans MS" w:eastAsia="Comic Sans MS" w:hAnsi="Comic Sans MS" w:cs="Comic Sans MS"/>
          <w:sz w:val="24"/>
          <w:szCs w:val="24"/>
        </w:rPr>
        <w:t>eading Comprehension Strategies</w:t>
      </w:r>
    </w:p>
    <w:sectPr w:rsidR="00104B4A" w:rsidSect="00994051">
      <w:pgSz w:w="12240" w:h="15840"/>
      <w:pgMar w:top="1440" w:right="1440" w:bottom="1440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2A8E" w14:textId="77777777" w:rsidR="008B12D5" w:rsidRDefault="008B12D5" w:rsidP="003E0D20">
      <w:pPr>
        <w:spacing w:line="240" w:lineRule="auto"/>
      </w:pPr>
      <w:r>
        <w:separator/>
      </w:r>
    </w:p>
  </w:endnote>
  <w:endnote w:type="continuationSeparator" w:id="0">
    <w:p w14:paraId="5C07905C" w14:textId="77777777" w:rsidR="008B12D5" w:rsidRDefault="008B12D5" w:rsidP="003E0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DF8D" w14:textId="77777777" w:rsidR="008B12D5" w:rsidRDefault="008B12D5" w:rsidP="003E0D20">
      <w:pPr>
        <w:spacing w:line="240" w:lineRule="auto"/>
      </w:pPr>
      <w:r>
        <w:separator/>
      </w:r>
    </w:p>
  </w:footnote>
  <w:footnote w:type="continuationSeparator" w:id="0">
    <w:p w14:paraId="3248C0CB" w14:textId="77777777" w:rsidR="008B12D5" w:rsidRDefault="008B12D5" w:rsidP="003E0D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3E9"/>
    <w:multiLevelType w:val="hybridMultilevel"/>
    <w:tmpl w:val="0AF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4A"/>
    <w:rsid w:val="000803E0"/>
    <w:rsid w:val="00104B4A"/>
    <w:rsid w:val="001F2677"/>
    <w:rsid w:val="00233269"/>
    <w:rsid w:val="00331057"/>
    <w:rsid w:val="0039760B"/>
    <w:rsid w:val="003E0D20"/>
    <w:rsid w:val="0047398C"/>
    <w:rsid w:val="005949DF"/>
    <w:rsid w:val="00721636"/>
    <w:rsid w:val="008B12D5"/>
    <w:rsid w:val="00972B3B"/>
    <w:rsid w:val="0097742F"/>
    <w:rsid w:val="00994051"/>
    <w:rsid w:val="00D02F36"/>
    <w:rsid w:val="00D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A981A"/>
  <w15:docId w15:val="{33F95DB4-4BDC-44FF-85EA-5E757776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D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D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20"/>
  </w:style>
  <w:style w:type="paragraph" w:styleId="Footer">
    <w:name w:val="footer"/>
    <w:basedOn w:val="Normal"/>
    <w:link w:val="FooterChar"/>
    <w:uiPriority w:val="99"/>
    <w:unhideWhenUsed/>
    <w:rsid w:val="003E0D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HWeidner</dc:creator>
  <cp:lastModifiedBy>Windows User</cp:lastModifiedBy>
  <cp:revision>2</cp:revision>
  <cp:lastPrinted>2018-01-15T15:54:00Z</cp:lastPrinted>
  <dcterms:created xsi:type="dcterms:W3CDTF">2019-01-16T22:14:00Z</dcterms:created>
  <dcterms:modified xsi:type="dcterms:W3CDTF">2019-01-16T22:14:00Z</dcterms:modified>
</cp:coreProperties>
</file>