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numPr>
          <w:ilvl w:val="0"/>
          <w:numId w:val="1"/>
        </w:numPr>
        <w:spacing w:line="192.00000000000003" w:lineRule="auto"/>
        <w:ind w:left="432" w:hanging="273.9"/>
        <w:contextualSpacing w:val="0"/>
        <w:rPr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You will practice tone and audience in your writing by writing three different types of emails. Each email</w:t>
      </w:r>
    </w:p>
    <w:p w:rsidR="00000000" w:rsidDel="00000000" w:rsidP="00000000" w:rsidRDefault="00000000" w:rsidRPr="00000000" w14:paraId="00000001">
      <w:pPr>
        <w:widowControl w:val="0"/>
        <w:numPr>
          <w:ilvl w:val="0"/>
          <w:numId w:val="1"/>
        </w:numPr>
        <w:spacing w:line="192.00000000000003" w:lineRule="auto"/>
        <w:ind w:left="432" w:hanging="273.9"/>
        <w:contextualSpacing w:val="0"/>
        <w:rPr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\/paragraph has to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u w:val="single"/>
          <w:rtl w:val="0"/>
        </w:rPr>
        <w:t xml:space="preserve">be 4-6 sentences long. </w:t>
        <w:br w:type="textWrapping"/>
        <w:br w:type="textWrapping"/>
        <w:t xml:space="preserve">Choose 3 out of 4 of the following: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2"/>
        </w:numPr>
        <w:spacing w:before="74.4" w:line="192.00000000000003" w:lineRule="auto"/>
        <w:ind w:left="720" w:hanging="36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You will write one email to the principal of your school asking to change a course you are enrolled in.</w:t>
        <w:br w:type="textWrapping"/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before="74.4" w:line="192.00000000000003" w:lineRule="auto"/>
        <w:ind w:left="720" w:hanging="36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 You will write one email to a friend trying to convince them that they should come out for a visit. </w:t>
        <w:br w:type="textWrapping"/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before="74.4" w:line="192.00000000000003" w:lineRule="auto"/>
        <w:ind w:left="720" w:hanging="36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You are a CEO who has to notify an employee that they will no longer employed with your company. </w:t>
        <w:br w:type="textWrapping"/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before="74.4" w:line="192.00000000000003" w:lineRule="auto"/>
        <w:ind w:left="720" w:hanging="36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Create your own situation:  who is your persona, audience, and purpose? </w:t>
      </w:r>
    </w:p>
    <w:p w:rsidR="00000000" w:rsidDel="00000000" w:rsidP="00000000" w:rsidRDefault="00000000" w:rsidRPr="00000000" w14:paraId="00000006">
      <w:pPr>
        <w:widowControl w:val="0"/>
        <w:spacing w:before="74.4" w:line="192.00000000000003" w:lineRule="auto"/>
        <w:contextualSpacing w:val="0"/>
        <w:jc w:val="center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br w:type="textWrapping"/>
        <w:t xml:space="preserve">REMEMBER TO THINK ABOUT TONE AND AUDIENCE 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must:</w:t>
      </w:r>
    </w:p>
    <w:p w:rsidR="00000000" w:rsidDel="00000000" w:rsidP="00000000" w:rsidRDefault="00000000" w:rsidRPr="00000000" w14:paraId="0000000B">
      <w:pPr>
        <w:widowControl w:val="0"/>
        <w:spacing w:before="96" w:line="240" w:lineRule="auto"/>
        <w:contextualSpacing w:val="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be extremely clear what type(s) of rhetoric you are using. </w:t>
      </w:r>
    </w:p>
    <w:p w:rsidR="00000000" w:rsidDel="00000000" w:rsidP="00000000" w:rsidRDefault="00000000" w:rsidRPr="00000000" w14:paraId="0000000C">
      <w:pPr>
        <w:widowControl w:val="0"/>
        <w:spacing w:before="96" w:line="240" w:lineRule="auto"/>
        <w:contextualSpacing w:val="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96" w:line="240" w:lineRule="auto"/>
        <w:contextualSpacing w:val="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have strong paragraph structure (including several examples/support)</w:t>
      </w:r>
    </w:p>
    <w:p w:rsidR="00000000" w:rsidDel="00000000" w:rsidP="00000000" w:rsidRDefault="00000000" w:rsidRPr="00000000" w14:paraId="0000000E">
      <w:pPr>
        <w:widowControl w:val="0"/>
        <w:spacing w:before="96" w:line="240" w:lineRule="auto"/>
        <w:contextualSpacing w:val="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96" w:line="240" w:lineRule="auto"/>
        <w:contextualSpacing w:val="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have proper diction to match your persona and purpose</w:t>
      </w:r>
    </w:p>
    <w:p w:rsidR="00000000" w:rsidDel="00000000" w:rsidP="00000000" w:rsidRDefault="00000000" w:rsidRPr="00000000" w14:paraId="00000010">
      <w:pPr>
        <w:widowControl w:val="0"/>
        <w:spacing w:before="96" w:line="240" w:lineRule="auto"/>
        <w:contextualSpacing w:val="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96" w:line="240" w:lineRule="auto"/>
        <w:contextualSpacing w:val="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Know that grammar and mechanics count. </w:t>
        <w:br w:type="textWrapping"/>
        <w:br w:type="textWrapping"/>
        <w:t xml:space="preserve">Writing and Structure: </w:t>
        <w:tab/>
        <w:tab/>
        <w:t xml:space="preserve">1   </w:t>
        <w:tab/>
        <w:t xml:space="preserve">2 </w:t>
        <w:tab/>
        <w:t xml:space="preserve">3 </w:t>
        <w:tab/>
        <w:t xml:space="preserve">4 </w:t>
        <w:tab/>
        <w:t xml:space="preserve">5 </w:t>
        <w:tab/>
        <w:t xml:space="preserve">6</w:t>
        <w:br w:type="textWrapping"/>
        <w:br w:type="textWrapping"/>
        <w:t xml:space="preserve">Persuasive techniques   </w:t>
        <w:tab/>
        <w:tab/>
        <w:t xml:space="preserve">1   </w:t>
        <w:tab/>
        <w:t xml:space="preserve">2 </w:t>
        <w:tab/>
        <w:t xml:space="preserve">3 </w:t>
        <w:tab/>
        <w:t xml:space="preserve">4 </w:t>
        <w:tab/>
        <w:t xml:space="preserve">5 </w:t>
        <w:tab/>
        <w:t xml:space="preserve">6</w:t>
      </w:r>
    </w:p>
    <w:p w:rsidR="00000000" w:rsidDel="00000000" w:rsidP="00000000" w:rsidRDefault="00000000" w:rsidRPr="00000000" w14:paraId="00000012">
      <w:pPr>
        <w:widowControl w:val="0"/>
        <w:spacing w:before="96" w:line="240" w:lineRule="auto"/>
        <w:contextualSpacing w:val="0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gette">
    <w:embedRegular w:fontKey="{00000000-0000-0000-0000-000000000000}" r:id="rId1" w:subsetted="0"/>
  </w:font>
  <w:font w:name="Source Sans Pr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right"/>
      <w:pPr>
        <w:ind w:left="432" w:hanging="228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40.8"/>
        <w:szCs w:val="40.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right"/>
      <w:pPr>
        <w:ind w:left="1008" w:hanging="245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37.4"/>
        <w:szCs w:val="37.4"/>
        <w:u w:val="none"/>
        <w:shd w:fill="auto" w:val="clear"/>
        <w:vertAlign w:val="baseline"/>
      </w:rPr>
    </w:lvl>
    <w:lvl w:ilvl="2">
      <w:start w:val="1"/>
      <w:numFmt w:val="bullet"/>
      <w:lvlText w:val="O"/>
      <w:lvlJc w:val="right"/>
      <w:pPr>
        <w:ind w:left="1440" w:hanging="190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34"/>
        <w:szCs w:val="34"/>
        <w:u w:val="none"/>
        <w:shd w:fill="auto" w:val="clear"/>
        <w:vertAlign w:val="baseline"/>
      </w:rPr>
    </w:lvl>
    <w:lvl w:ilvl="3">
      <w:start w:val="1"/>
      <w:numFmt w:val="bullet"/>
      <w:lvlText w:val="O"/>
      <w:lvlJc w:val="right"/>
      <w:pPr>
        <w:ind w:left="2016" w:hanging="207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30.6"/>
        <w:szCs w:val="30.6"/>
        <w:u w:val="none"/>
        <w:shd w:fill="auto" w:val="clear"/>
        <w:vertAlign w:val="baseline"/>
      </w:rPr>
    </w:lvl>
    <w:lvl w:ilvl="4">
      <w:start w:val="1"/>
      <w:numFmt w:val="bullet"/>
      <w:lvlText w:val="O"/>
      <w:lvlJc w:val="right"/>
      <w:pPr>
        <w:ind w:left="2592" w:hanging="224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27.2"/>
        <w:szCs w:val="27.2"/>
        <w:u w:val="none"/>
        <w:shd w:fill="auto" w:val="clear"/>
        <w:vertAlign w:val="baseline"/>
      </w:rPr>
    </w:lvl>
    <w:lvl w:ilvl="5">
      <w:start w:val="1"/>
      <w:numFmt w:val="bullet"/>
      <w:lvlText w:val="O"/>
      <w:lvlJc w:val="right"/>
      <w:pPr>
        <w:ind w:left="3168" w:hanging="224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27.2"/>
        <w:szCs w:val="27.2"/>
        <w:u w:val="none"/>
        <w:shd w:fill="auto" w:val="clear"/>
        <w:vertAlign w:val="baseline"/>
      </w:rPr>
    </w:lvl>
    <w:lvl w:ilvl="6">
      <w:start w:val="1"/>
      <w:numFmt w:val="bullet"/>
      <w:lvlText w:val="O"/>
      <w:lvlJc w:val="right"/>
      <w:pPr>
        <w:ind w:left="3744" w:hanging="224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27.2"/>
        <w:szCs w:val="27.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right"/>
      <w:pPr>
        <w:ind w:left="4320" w:hanging="224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27.2"/>
        <w:szCs w:val="27.2"/>
        <w:u w:val="none"/>
        <w:shd w:fill="auto" w:val="clear"/>
        <w:vertAlign w:val="baseline"/>
      </w:rPr>
    </w:lvl>
    <w:lvl w:ilvl="8">
      <w:start w:val="1"/>
      <w:numFmt w:val="bullet"/>
      <w:lvlText w:val="O"/>
      <w:lvlJc w:val="right"/>
      <w:pPr>
        <w:ind w:left="4896" w:hanging="224"/>
      </w:pPr>
      <w:rPr>
        <w:rFonts w:ascii="Courgette" w:cs="Courgette" w:eastAsia="Courgette" w:hAnsi="Courgette"/>
        <w:b w:val="0"/>
        <w:i w:val="0"/>
        <w:smallCaps w:val="0"/>
        <w:strike w:val="0"/>
        <w:color w:val="aa2b1e"/>
        <w:sz w:val="27.2"/>
        <w:szCs w:val="27.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Relationship Id="rId2" Type="http://schemas.openxmlformats.org/officeDocument/2006/relationships/font" Target="fonts/SourceSansPro-regular.ttf"/><Relationship Id="rId3" Type="http://schemas.openxmlformats.org/officeDocument/2006/relationships/font" Target="fonts/SourceSansPro-bold.ttf"/><Relationship Id="rId4" Type="http://schemas.openxmlformats.org/officeDocument/2006/relationships/font" Target="fonts/SourceSansPro-italic.ttf"/><Relationship Id="rId5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