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6D05" w:rsidRDefault="009A0564">
      <w:pPr>
        <w:ind w:left="-1134" w:right="-1056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9A0564">
      <w:pPr>
        <w:ind w:left="-1134" w:right="-1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Create Your </w:t>
      </w:r>
      <w:r>
        <w:rPr>
          <w:b/>
          <w:i/>
          <w:sz w:val="28"/>
          <w:szCs w:val="28"/>
        </w:rPr>
        <w:t>Lord of the Flies</w:t>
      </w:r>
      <w:r>
        <w:rPr>
          <w:b/>
          <w:sz w:val="28"/>
          <w:szCs w:val="28"/>
        </w:rPr>
        <w:t xml:space="preserve"> Mask Assignment</w:t>
      </w:r>
    </w:p>
    <w:p w:rsidR="00D26D05" w:rsidRDefault="00D26D05">
      <w:pPr>
        <w:ind w:left="-1134" w:right="-1056"/>
        <w:jc w:val="center"/>
        <w:rPr>
          <w:sz w:val="28"/>
          <w:szCs w:val="28"/>
        </w:rPr>
      </w:pPr>
    </w:p>
    <w:p w:rsidR="00D26D05" w:rsidRDefault="009A0564">
      <w:pPr>
        <w:ind w:left="-1134" w:right="-1056"/>
        <w:rPr>
          <w:sz w:val="28"/>
          <w:szCs w:val="28"/>
        </w:rPr>
      </w:pPr>
      <w:r>
        <w:rPr>
          <w:sz w:val="28"/>
          <w:szCs w:val="28"/>
          <w:u w:val="single"/>
        </w:rPr>
        <w:t>MASK: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Your task is to complete your own mask by designing and constructing a mask that represents </w:t>
      </w:r>
      <w:r w:rsidRPr="007522BD">
        <w:rPr>
          <w:b/>
          <w:sz w:val="28"/>
          <w:szCs w:val="28"/>
        </w:rPr>
        <w:t xml:space="preserve">a </w:t>
      </w:r>
      <w:r w:rsidR="007522BD" w:rsidRPr="007522BD">
        <w:rPr>
          <w:b/>
          <w:sz w:val="28"/>
          <w:szCs w:val="28"/>
        </w:rPr>
        <w:t>part of yourself</w:t>
      </w:r>
      <w:r w:rsidR="000A0EA5">
        <w:rPr>
          <w:b/>
          <w:sz w:val="28"/>
          <w:szCs w:val="28"/>
        </w:rPr>
        <w:t xml:space="preserve"> you normally do not </w:t>
      </w:r>
      <w:r w:rsidRPr="0053009D">
        <w:rPr>
          <w:b/>
          <w:sz w:val="28"/>
          <w:szCs w:val="28"/>
        </w:rPr>
        <w:t>show</w:t>
      </w:r>
      <w:r>
        <w:rPr>
          <w:sz w:val="28"/>
          <w:szCs w:val="28"/>
        </w:rPr>
        <w:t>.  Please make your mask as detailed as possible.</w:t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9A0564">
      <w:pPr>
        <w:ind w:left="-1134" w:right="-1056"/>
        <w:rPr>
          <w:sz w:val="28"/>
          <w:szCs w:val="28"/>
        </w:rPr>
      </w:pPr>
      <w:r>
        <w:rPr>
          <w:sz w:val="28"/>
          <w:szCs w:val="28"/>
        </w:rPr>
        <w:t>You will need to create a mind map or word web that will help you organize what self you want to portray on your mask.</w:t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9A0564">
      <w:pPr>
        <w:ind w:left="-1134" w:right="-1056"/>
        <w:rPr>
          <w:sz w:val="28"/>
          <w:szCs w:val="28"/>
        </w:rPr>
      </w:pPr>
      <w:r>
        <w:rPr>
          <w:sz w:val="28"/>
          <w:szCs w:val="28"/>
        </w:rPr>
        <w:t>In addition, make sure to plan out your mask on paper as a draft version before you begin constructing your own mask using the blank mask.</w:t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D26D05">
      <w:pPr>
        <w:ind w:right="-1056"/>
        <w:rPr>
          <w:sz w:val="28"/>
          <w:szCs w:val="28"/>
        </w:rPr>
      </w:pPr>
    </w:p>
    <w:p w:rsidR="00D26D05" w:rsidRDefault="009A0564" w:rsidP="000A0EA5">
      <w:pPr>
        <w:spacing w:line="276" w:lineRule="auto"/>
        <w:ind w:left="-1134" w:right="-1056"/>
        <w:rPr>
          <w:sz w:val="28"/>
          <w:szCs w:val="28"/>
        </w:rPr>
      </w:pPr>
      <w:r>
        <w:rPr>
          <w:sz w:val="28"/>
          <w:szCs w:val="28"/>
          <w:u w:val="single"/>
        </w:rPr>
        <w:t>WRITING PART 1:</w:t>
      </w:r>
      <w:r w:rsidR="000A0EA5">
        <w:rPr>
          <w:sz w:val="28"/>
          <w:szCs w:val="28"/>
        </w:rPr>
        <w:t xml:space="preserve">  </w:t>
      </w:r>
      <w:r w:rsidR="000A0EA5">
        <w:rPr>
          <w:sz w:val="28"/>
          <w:szCs w:val="28"/>
        </w:rPr>
        <w:br/>
        <w:t>O</w:t>
      </w:r>
      <w:r>
        <w:rPr>
          <w:sz w:val="28"/>
          <w:szCs w:val="28"/>
        </w:rPr>
        <w:t>nce you have completed your mask, you will need to write two paragraphs.  The first paragraph will explain what your mask represents as a character of yourself and your second paragraph will explain how you believe others will perceive you when you are wearing your mask. (Think</w:t>
      </w:r>
      <w:r w:rsidR="005559D9">
        <w:rPr>
          <w:sz w:val="28"/>
          <w:szCs w:val="28"/>
        </w:rPr>
        <w:t>: Shadow-</w:t>
      </w:r>
      <w:r>
        <w:rPr>
          <w:sz w:val="28"/>
          <w:szCs w:val="28"/>
        </w:rPr>
        <w:t xml:space="preserve">Self)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WRITING PART 2:</w:t>
      </w:r>
      <w:r>
        <w:rPr>
          <w:sz w:val="28"/>
          <w:szCs w:val="28"/>
        </w:rPr>
        <w:br/>
        <w:t xml:space="preserve">You will create a 500 word story that is based off of your mask. </w:t>
      </w:r>
      <w:r w:rsidR="000A0EA5">
        <w:rPr>
          <w:sz w:val="28"/>
          <w:szCs w:val="28"/>
        </w:rPr>
        <w:br/>
        <w:t xml:space="preserve">Or </w:t>
      </w:r>
      <w:r w:rsidR="000A0EA5">
        <w:rPr>
          <w:sz w:val="28"/>
          <w:szCs w:val="28"/>
        </w:rPr>
        <w:br/>
        <w:t xml:space="preserve">You will create a 500 word story that is based off or a response to the theme to </w:t>
      </w:r>
      <w:r w:rsidR="000A0EA5" w:rsidRPr="000A0EA5">
        <w:rPr>
          <w:i/>
          <w:sz w:val="28"/>
          <w:szCs w:val="28"/>
        </w:rPr>
        <w:t>Lord of the Flies</w:t>
      </w:r>
      <w:r w:rsidR="000A0EA5">
        <w:rPr>
          <w:sz w:val="28"/>
          <w:szCs w:val="28"/>
        </w:rPr>
        <w:t>.</w:t>
      </w:r>
      <w:r w:rsidR="000A0EA5">
        <w:rPr>
          <w:sz w:val="28"/>
          <w:szCs w:val="28"/>
        </w:rPr>
        <w:br/>
      </w:r>
      <w:r w:rsidR="000A0EA5">
        <w:rPr>
          <w:sz w:val="28"/>
          <w:szCs w:val="28"/>
        </w:rPr>
        <w:br/>
      </w:r>
      <w:r>
        <w:rPr>
          <w:sz w:val="28"/>
          <w:szCs w:val="28"/>
        </w:rPr>
        <w:t xml:space="preserve">Your story needs to have a </w:t>
      </w:r>
      <w:r>
        <w:rPr>
          <w:b/>
          <w:sz w:val="28"/>
          <w:szCs w:val="28"/>
        </w:rPr>
        <w:t>strong and interesting plot</w:t>
      </w:r>
      <w:r>
        <w:rPr>
          <w:sz w:val="28"/>
          <w:szCs w:val="28"/>
        </w:rPr>
        <w:t xml:space="preserve">, as well as </w:t>
      </w:r>
      <w:r>
        <w:rPr>
          <w:b/>
          <w:sz w:val="28"/>
          <w:szCs w:val="28"/>
        </w:rPr>
        <w:t>descriptive writing</w:t>
      </w:r>
      <w:r>
        <w:rPr>
          <w:sz w:val="28"/>
          <w:szCs w:val="28"/>
        </w:rPr>
        <w:t xml:space="preserve">. </w:t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D26D0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0A0EA5" w:rsidRDefault="000A0EA5">
      <w:pPr>
        <w:ind w:left="-1134" w:right="-1056"/>
        <w:rPr>
          <w:sz w:val="28"/>
          <w:szCs w:val="28"/>
        </w:rPr>
      </w:pPr>
    </w:p>
    <w:p w:rsidR="00D26D05" w:rsidRDefault="000A0EA5">
      <w:pPr>
        <w:ind w:left="-1134" w:right="-1056"/>
        <w:rPr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089922A" wp14:editId="18B94E45">
            <wp:simplePos x="0" y="0"/>
            <wp:positionH relativeFrom="margin">
              <wp:posOffset>733425</wp:posOffset>
            </wp:positionH>
            <wp:positionV relativeFrom="margin">
              <wp:posOffset>6210300</wp:posOffset>
            </wp:positionV>
            <wp:extent cx="2276475" cy="1885950"/>
            <wp:effectExtent l="0" t="0" r="9525" b="0"/>
            <wp:wrapSquare wrapText="bothSides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003EB2" wp14:editId="32722887">
            <wp:simplePos x="0" y="0"/>
            <wp:positionH relativeFrom="margin">
              <wp:posOffset>3114675</wp:posOffset>
            </wp:positionH>
            <wp:positionV relativeFrom="margin">
              <wp:posOffset>6210300</wp:posOffset>
            </wp:positionV>
            <wp:extent cx="1637665" cy="1952625"/>
            <wp:effectExtent l="0" t="0" r="635" b="9525"/>
            <wp:wrapSquare wrapText="bothSides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6D05" w:rsidRDefault="00D26D05">
      <w:pPr>
        <w:ind w:left="-1134" w:right="-1056"/>
        <w:rPr>
          <w:sz w:val="28"/>
          <w:szCs w:val="28"/>
        </w:rPr>
      </w:pPr>
    </w:p>
    <w:p w:rsidR="00395DA8" w:rsidRPr="00B16B06" w:rsidRDefault="00395DA8" w:rsidP="00395DA8">
      <w:pPr>
        <w:rPr>
          <w:rFonts w:ascii="Arial Narrow" w:hAnsi="Arial Narrow"/>
          <w:bCs/>
        </w:rPr>
      </w:pPr>
      <w:r w:rsidRPr="00B16B06">
        <w:rPr>
          <w:rFonts w:ascii="Arial Narrow" w:hAnsi="Arial Narrow"/>
          <w:b/>
          <w:bCs/>
        </w:rPr>
        <w:lastRenderedPageBreak/>
        <w:t>Mask Rubric</w:t>
      </w:r>
      <w:r w:rsidRPr="00B16B06">
        <w:rPr>
          <w:rFonts w:ascii="Arial Narrow" w:hAnsi="Arial Narrow"/>
          <w:bCs/>
        </w:rPr>
        <w:t xml:space="preserve"> </w:t>
      </w:r>
      <w:r w:rsidRPr="00B16B06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 xml:space="preserve">                   </w:t>
      </w:r>
      <w:r w:rsidRPr="00B16B06">
        <w:rPr>
          <w:rFonts w:ascii="Arial Narrow" w:hAnsi="Arial Narrow"/>
          <w:bCs/>
        </w:rPr>
        <w:t xml:space="preserve"> Excellent         </w:t>
      </w:r>
      <w:r>
        <w:rPr>
          <w:rFonts w:ascii="Arial Narrow" w:hAnsi="Arial Narrow"/>
          <w:bCs/>
        </w:rPr>
        <w:t xml:space="preserve">   </w:t>
      </w:r>
      <w:r w:rsidRPr="00B16B06">
        <w:rPr>
          <w:rFonts w:ascii="Arial Narrow" w:hAnsi="Arial Narrow"/>
          <w:bCs/>
        </w:rPr>
        <w:t xml:space="preserve"> Proficient        </w:t>
      </w:r>
      <w:r>
        <w:rPr>
          <w:rFonts w:ascii="Arial Narrow" w:hAnsi="Arial Narrow"/>
          <w:bCs/>
        </w:rPr>
        <w:t xml:space="preserve">   </w:t>
      </w:r>
      <w:r w:rsidRPr="00B16B06">
        <w:rPr>
          <w:rFonts w:ascii="Arial Narrow" w:hAnsi="Arial Narrow"/>
          <w:bCs/>
        </w:rPr>
        <w:t xml:space="preserve">   Satisfactory          </w:t>
      </w:r>
      <w:r>
        <w:rPr>
          <w:rFonts w:ascii="Arial Narrow" w:hAnsi="Arial Narrow"/>
          <w:bCs/>
        </w:rPr>
        <w:t xml:space="preserve">   </w:t>
      </w:r>
      <w:r w:rsidRPr="00B16B06">
        <w:rPr>
          <w:rFonts w:ascii="Arial Narrow" w:hAnsi="Arial Narrow"/>
          <w:bCs/>
        </w:rPr>
        <w:t xml:space="preserve">  Limited                          Poor </w:t>
      </w:r>
    </w:p>
    <w:tbl>
      <w:tblPr>
        <w:tblStyle w:val="TableGrid"/>
        <w:tblW w:w="10456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464"/>
        <w:gridCol w:w="1479"/>
        <w:gridCol w:w="1581"/>
        <w:gridCol w:w="1890"/>
        <w:gridCol w:w="1980"/>
        <w:gridCol w:w="2062"/>
      </w:tblGrid>
      <w:tr w:rsidR="00395DA8" w:rsidRPr="00B16B06" w:rsidTr="00395DA8">
        <w:trPr>
          <w:trHeight w:val="3833"/>
        </w:trPr>
        <w:tc>
          <w:tcPr>
            <w:tcW w:w="1464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>Connect Self to his/her mask.</w:t>
            </w: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br/>
            </w: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br/>
            </w:r>
          </w:p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Student’s connection to the mask is insightful. The student’s ideas are perceptively explored. Support is precise and effective. </w:t>
            </w:r>
          </w:p>
        </w:tc>
        <w:tc>
          <w:tcPr>
            <w:tcW w:w="1581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Student has a well-considered connection to the mask. The student’s ideas are thoughtfully explored. Support is specific and relevant. </w:t>
            </w: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 defensible connection to the mask is demonstrated. The student’s ideas are straightforwardly explored.  Support is general. </w:t>
            </w:r>
          </w:p>
        </w:tc>
        <w:tc>
          <w:tcPr>
            <w:tcW w:w="1980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 connection to the mask is partially demonstrated but not maintained. Student’s ideas are unclearly explored. Support is overgeneralized.  </w:t>
            </w:r>
          </w:p>
        </w:tc>
        <w:tc>
          <w:tcPr>
            <w:tcW w:w="2062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 minimal understanding of the topic is demonstrated. The student’s ideas are underdeveloped, and/or incomprehensible. Support is irrelevant. </w:t>
            </w:r>
          </w:p>
        </w:tc>
      </w:tr>
      <w:tr w:rsidR="00395DA8" w:rsidRPr="00B16B06" w:rsidTr="00395DA8">
        <w:tc>
          <w:tcPr>
            <w:tcW w:w="1464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>Presentation, content, and choice.</w:t>
            </w:r>
          </w:p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Student’s mask is engaging. Stylistic choices are precise and relevant. </w:t>
            </w:r>
          </w:p>
        </w:tc>
        <w:tc>
          <w:tcPr>
            <w:tcW w:w="1581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Stylistic choices are specific and frequently effective. </w:t>
            </w: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Stylistic choices are adequate and occasionally effective. </w:t>
            </w:r>
          </w:p>
        </w:tc>
        <w:tc>
          <w:tcPr>
            <w:tcW w:w="1980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Stylistic choices are inappropriate, imprecise, and often ineffective. </w:t>
            </w:r>
          </w:p>
        </w:tc>
        <w:tc>
          <w:tcPr>
            <w:tcW w:w="2062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There are often vague, ineffective, or irrelevant. </w:t>
            </w:r>
          </w:p>
        </w:tc>
      </w:tr>
    </w:tbl>
    <w:p w:rsidR="00395DA8" w:rsidRPr="00B16B06" w:rsidRDefault="00395DA8" w:rsidP="00395DA8">
      <w:pPr>
        <w:rPr>
          <w:rFonts w:ascii="Arial Narrow" w:hAnsi="Arial Narrow"/>
        </w:rPr>
      </w:pPr>
    </w:p>
    <w:p w:rsidR="00395DA8" w:rsidRPr="00B90403" w:rsidRDefault="00395DA8" w:rsidP="00395DA8">
      <w:pPr>
        <w:rPr>
          <w:rFonts w:ascii="Arial Narrow" w:hAnsi="Arial Narrow"/>
          <w:b/>
        </w:rPr>
      </w:pPr>
      <w:r w:rsidRPr="00B90403">
        <w:rPr>
          <w:rFonts w:ascii="Arial Narrow" w:hAnsi="Arial Narrow"/>
          <w:b/>
        </w:rPr>
        <w:t xml:space="preserve">Story Rubric 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530"/>
        <w:gridCol w:w="1800"/>
        <w:gridCol w:w="1831"/>
        <w:gridCol w:w="1769"/>
        <w:gridCol w:w="1620"/>
        <w:gridCol w:w="1890"/>
      </w:tblGrid>
      <w:tr w:rsidR="00395DA8" w:rsidRPr="00B16B06" w:rsidTr="008C61C1">
        <w:tc>
          <w:tcPr>
            <w:tcW w:w="153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Excellent </w:t>
            </w:r>
          </w:p>
        </w:tc>
        <w:tc>
          <w:tcPr>
            <w:tcW w:w="1831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Proficient </w:t>
            </w:r>
          </w:p>
        </w:tc>
        <w:tc>
          <w:tcPr>
            <w:tcW w:w="1769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>Satisfactory</w:t>
            </w:r>
          </w:p>
        </w:tc>
        <w:tc>
          <w:tcPr>
            <w:tcW w:w="162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Poor </w:t>
            </w: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Limited </w:t>
            </w:r>
          </w:p>
        </w:tc>
      </w:tr>
      <w:tr w:rsidR="00395DA8" w:rsidRPr="00B16B06" w:rsidTr="008C61C1">
        <w:tc>
          <w:tcPr>
            <w:tcW w:w="153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1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9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5DA8" w:rsidRPr="00B16B06" w:rsidTr="008C61C1">
        <w:tc>
          <w:tcPr>
            <w:tcW w:w="1530" w:type="dxa"/>
          </w:tcPr>
          <w:p w:rsidR="00395DA8" w:rsidRPr="00B16B06" w:rsidRDefault="00395DA8" w:rsidP="008C61C1">
            <w:pPr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Thought and support </w:t>
            </w:r>
          </w:p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 xml:space="preserve">Student’s piece shows considerable planning and has a unified focus. Overall, the student shows a comprehensive understanding of the topic.  </w:t>
            </w:r>
          </w:p>
        </w:tc>
        <w:tc>
          <w:tcPr>
            <w:tcW w:w="1831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 xml:space="preserve">Student’s piece shows substantial planning and has a unified focus. The student demonstrates a strong understanding of the topic. </w:t>
            </w:r>
            <w:r w:rsidRPr="00B16B0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769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piece is somewhat focused. There is an understanding of the topic; however, it may lapse in unifying effect. </w:t>
            </w:r>
          </w:p>
        </w:tc>
        <w:tc>
          <w:tcPr>
            <w:tcW w:w="162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piece is generalized in its focus and is scattered in its </w:t>
            </w:r>
          </w:p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Understanding. </w:t>
            </w:r>
            <w:r w:rsidRPr="00B16B06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piece shows a minimal understanding. The ideas and the focus are underdeveloped. </w:t>
            </w:r>
          </w:p>
        </w:tc>
      </w:tr>
      <w:tr w:rsidR="00395DA8" w:rsidRPr="00B16B06" w:rsidTr="008C61C1">
        <w:trPr>
          <w:trHeight w:val="903"/>
        </w:trPr>
        <w:tc>
          <w:tcPr>
            <w:tcW w:w="153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Presentation </w:t>
            </w:r>
            <w:r w:rsidRPr="00B16B06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0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>Student’s voice is engaging and tone is confident. Student’s choices are effective and polished.</w:t>
            </w:r>
          </w:p>
        </w:tc>
        <w:tc>
          <w:tcPr>
            <w:tcW w:w="1831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voice is engaging and tone is often confident. Student’s choices are frequently effective and fairly polished.  </w:t>
            </w:r>
          </w:p>
        </w:tc>
        <w:tc>
          <w:tcPr>
            <w:tcW w:w="1769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voice is distinct and appropriate.  Student’s choices are occasionally effective and somewhat polished. </w:t>
            </w:r>
          </w:p>
        </w:tc>
        <w:tc>
          <w:tcPr>
            <w:tcW w:w="162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>Student’s voice is inconsistent and/or inappropriate. Student’s choices are inappropriate  not polished.</w:t>
            </w:r>
          </w:p>
        </w:tc>
        <w:tc>
          <w:tcPr>
            <w:tcW w:w="1890" w:type="dxa"/>
          </w:tcPr>
          <w:p w:rsidR="00395DA8" w:rsidRPr="00B16B06" w:rsidRDefault="00395DA8" w:rsidP="008C61C1">
            <w:pPr>
              <w:rPr>
                <w:rFonts w:ascii="Arial Narrow" w:hAnsi="Arial Narrow"/>
                <w:sz w:val="24"/>
                <w:szCs w:val="24"/>
              </w:rPr>
            </w:pPr>
            <w:r w:rsidRPr="00B16B06">
              <w:rPr>
                <w:rFonts w:ascii="Arial Narrow" w:hAnsi="Arial Narrow"/>
                <w:sz w:val="24"/>
                <w:szCs w:val="24"/>
              </w:rPr>
              <w:t xml:space="preserve">Student’s voice is confused and/or inappropriate. Student’s choices are ineffective. </w:t>
            </w:r>
            <w:r w:rsidRPr="00B16B06">
              <w:rPr>
                <w:rFonts w:ascii="Arial Narrow" w:hAnsi="Arial Narrow"/>
                <w:sz w:val="24"/>
                <w:szCs w:val="24"/>
              </w:rPr>
              <w:br/>
            </w:r>
            <w:r w:rsidRPr="00B16B06">
              <w:rPr>
                <w:rFonts w:ascii="Arial Narrow" w:hAnsi="Arial Narrow"/>
                <w:sz w:val="24"/>
                <w:szCs w:val="24"/>
              </w:rPr>
              <w:br/>
              <w:t xml:space="preserve">Or there is insufficient content to mark. </w:t>
            </w:r>
          </w:p>
        </w:tc>
      </w:tr>
    </w:tbl>
    <w:p w:rsidR="00395DA8" w:rsidRPr="00B16B06" w:rsidRDefault="00395DA8" w:rsidP="00395DA8">
      <w:pPr>
        <w:rPr>
          <w:rFonts w:ascii="Arial Narrow" w:hAnsi="Arial Narrow"/>
        </w:rPr>
      </w:pPr>
    </w:p>
    <w:p w:rsidR="00D26D05" w:rsidRDefault="00395DA8">
      <w:pPr>
        <w:rPr>
          <w:rFonts w:ascii="Quintessential" w:eastAsia="Quintessential" w:hAnsi="Quintessential" w:cs="Quintessential"/>
          <w:u w:val="single"/>
        </w:rPr>
      </w:pPr>
      <w:r>
        <w:rPr>
          <w:rFonts w:ascii="Quintessential" w:eastAsia="Quintessential" w:hAnsi="Quintessential" w:cs="Quintessential"/>
          <w:u w:val="single"/>
        </w:rPr>
        <w:br/>
      </w:r>
      <w:r>
        <w:rPr>
          <w:rFonts w:ascii="Quintessential" w:eastAsia="Quintessential" w:hAnsi="Quintessential" w:cs="Quintessential"/>
          <w:u w:val="single"/>
        </w:rPr>
        <w:br/>
      </w:r>
      <w:r>
        <w:rPr>
          <w:rFonts w:ascii="Quintessential" w:eastAsia="Quintessential" w:hAnsi="Quintessential" w:cs="Quintessential"/>
          <w:u w:val="single"/>
        </w:rPr>
        <w:br/>
      </w:r>
      <w:bookmarkStart w:id="0" w:name="_GoBack"/>
      <w:bookmarkEnd w:id="0"/>
      <w:r>
        <w:rPr>
          <w:rFonts w:ascii="Quintessential" w:eastAsia="Quintessential" w:hAnsi="Quintessential" w:cs="Quintessential"/>
          <w:u w:val="single"/>
        </w:rPr>
        <w:br/>
      </w:r>
      <w:r>
        <w:rPr>
          <w:rFonts w:ascii="Quintessential" w:eastAsia="Quintessential" w:hAnsi="Quintessential" w:cs="Quintessential"/>
          <w:u w:val="single"/>
        </w:rPr>
        <w:br/>
      </w:r>
      <w:r w:rsidR="009A0564">
        <w:rPr>
          <w:rFonts w:ascii="Quintessential" w:eastAsia="Quintessential" w:hAnsi="Quintessential" w:cs="Quintessential"/>
          <w:u w:val="single"/>
        </w:rPr>
        <w:t>Lord of the Flies Essay Questions</w:t>
      </w:r>
    </w:p>
    <w:p w:rsidR="00D26D05" w:rsidRDefault="00D26D05">
      <w:pPr>
        <w:jc w:val="center"/>
        <w:rPr>
          <w:rFonts w:ascii="Quintessential" w:eastAsia="Quintessential" w:hAnsi="Quintessential" w:cs="Quintessential"/>
        </w:rPr>
      </w:pPr>
    </w:p>
    <w:p w:rsidR="00D26D05" w:rsidRDefault="009A0564">
      <w:pPr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</w:rPr>
        <w:t xml:space="preserve">Please </w:t>
      </w:r>
      <w:r>
        <w:rPr>
          <w:rFonts w:ascii="Quintessential" w:eastAsia="Quintessential" w:hAnsi="Quintessential" w:cs="Quintessential"/>
          <w:b/>
        </w:rPr>
        <w:t>answer one</w:t>
      </w:r>
      <w:r>
        <w:rPr>
          <w:rFonts w:ascii="Quintessential" w:eastAsia="Quintessential" w:hAnsi="Quintessential" w:cs="Quintessential"/>
        </w:rPr>
        <w:t xml:space="preserve"> of the following questions in essay format.</w:t>
      </w:r>
    </w:p>
    <w:p w:rsidR="00D26D05" w:rsidRDefault="00D26D05">
      <w:pPr>
        <w:rPr>
          <w:rFonts w:ascii="Quintessential" w:eastAsia="Quintessential" w:hAnsi="Quintessential" w:cs="Quintessential"/>
        </w:rPr>
      </w:pPr>
    </w:p>
    <w:p w:rsidR="00D26D05" w:rsidRDefault="009A0564">
      <w:pPr>
        <w:numPr>
          <w:ilvl w:val="0"/>
          <w:numId w:val="1"/>
        </w:numPr>
        <w:contextualSpacing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Using </w:t>
      </w:r>
      <w:r>
        <w:rPr>
          <w:rFonts w:ascii="Quintessential" w:eastAsia="Quintessential" w:hAnsi="Quintessential" w:cs="Quintessential"/>
          <w:i/>
          <w:sz w:val="28"/>
          <w:szCs w:val="28"/>
        </w:rPr>
        <w:t>Lord of the Flies</w:t>
      </w:r>
      <w:r>
        <w:rPr>
          <w:rFonts w:ascii="Quintessential" w:eastAsia="Quintessential" w:hAnsi="Quintessential" w:cs="Quintessential"/>
          <w:sz w:val="28"/>
          <w:szCs w:val="28"/>
        </w:rPr>
        <w:t xml:space="preserve"> as your evidence, explain if human beings are inherently evil? </w:t>
      </w:r>
    </w:p>
    <w:p w:rsidR="00D26D05" w:rsidRDefault="009A0564">
      <w:pPr>
        <w:ind w:firstLine="720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>Or</w:t>
      </w:r>
    </w:p>
    <w:p w:rsidR="00D26D05" w:rsidRDefault="009A0564">
      <w:pPr>
        <w:rPr>
          <w:rFonts w:ascii="Quintessential" w:eastAsia="Quintessential" w:hAnsi="Quintessential" w:cs="Quintessential"/>
          <w:sz w:val="28"/>
          <w:szCs w:val="28"/>
        </w:rPr>
      </w:pPr>
      <w:bookmarkStart w:id="1" w:name="_gjdgxs" w:colFirst="0" w:colLast="0"/>
      <w:bookmarkEnd w:id="1"/>
      <w:r>
        <w:rPr>
          <w:rFonts w:ascii="Quintessential" w:eastAsia="Quintessential" w:hAnsi="Quintessential" w:cs="Quintessential"/>
          <w:sz w:val="28"/>
          <w:szCs w:val="28"/>
        </w:rPr>
        <w:t xml:space="preserve">2. Choose one of the following: Freudian, religious, or animalistic lens and explain how the story of </w:t>
      </w:r>
      <w:r>
        <w:rPr>
          <w:rFonts w:ascii="Quintessential" w:eastAsia="Quintessential" w:hAnsi="Quintessential" w:cs="Quintessential"/>
          <w:i/>
          <w:sz w:val="28"/>
          <w:szCs w:val="28"/>
        </w:rPr>
        <w:t>Lord of the Flies</w:t>
      </w:r>
      <w:r>
        <w:rPr>
          <w:rFonts w:ascii="Quintessential" w:eastAsia="Quintessential" w:hAnsi="Quintessential" w:cs="Quintessential"/>
          <w:sz w:val="28"/>
          <w:szCs w:val="28"/>
        </w:rPr>
        <w:t xml:space="preserve"> can be read through the chosen perspective. </w:t>
      </w:r>
      <w:r>
        <w:rPr>
          <w:rFonts w:ascii="Quintessential" w:eastAsia="Quintessential" w:hAnsi="Quintessential" w:cs="Quintessential"/>
          <w:sz w:val="28"/>
          <w:szCs w:val="28"/>
        </w:rPr>
        <w:br/>
        <w:t xml:space="preserve">        Or</w:t>
      </w:r>
    </w:p>
    <w:p w:rsidR="00D26D05" w:rsidRDefault="009A0564">
      <w:pPr>
        <w:numPr>
          <w:ilvl w:val="0"/>
          <w:numId w:val="2"/>
        </w:numPr>
        <w:contextualSpacing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What is the symbolic nature of the conch? What does it reveal about human nature? </w:t>
      </w:r>
    </w:p>
    <w:p w:rsidR="00D26D05" w:rsidRDefault="00D26D05">
      <w:pPr>
        <w:rPr>
          <w:rFonts w:ascii="Quintessential" w:eastAsia="Quintessential" w:hAnsi="Quintessential" w:cs="Quintessential"/>
          <w:sz w:val="28"/>
          <w:szCs w:val="28"/>
        </w:rPr>
      </w:pPr>
    </w:p>
    <w:p w:rsidR="00D26D05" w:rsidRDefault="009A0564">
      <w:pPr>
        <w:widowControl w:val="0"/>
        <w:ind w:left="540" w:hanging="540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You will be marked according to the functional writing rubric. </w:t>
      </w: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9A0564">
      <w:pPr>
        <w:widowControl w:val="0"/>
        <w:ind w:left="540" w:hanging="540"/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  <w:noProof/>
          <w:sz w:val="28"/>
          <w:szCs w:val="28"/>
          <w:lang w:val="en-CA" w:eastAsia="en-CA"/>
        </w:rPr>
        <w:drawing>
          <wp:inline distT="0" distB="0" distL="114300" distR="114300">
            <wp:extent cx="3822700" cy="2590800"/>
            <wp:effectExtent l="0" t="0" r="0" b="0"/>
            <wp:docPr id="2" name="image5.png" descr="Macintosh HD:Users:Hunters:Desktop:Screen Shot 2013-10-22 at 6.54.5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acintosh HD:Users:Hunters:Desktop:Screen Shot 2013-10-22 at 6.54.55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D26D05">
      <w:pPr>
        <w:widowControl w:val="0"/>
        <w:ind w:left="540" w:hanging="540"/>
        <w:rPr>
          <w:rFonts w:ascii="Quintessential" w:eastAsia="Quintessential" w:hAnsi="Quintessential" w:cs="Quintessential"/>
        </w:rPr>
      </w:pPr>
    </w:p>
    <w:p w:rsidR="00D26D05" w:rsidRDefault="00D26D05">
      <w:pPr>
        <w:ind w:left="-1134" w:right="-1056"/>
        <w:rPr>
          <w:sz w:val="28"/>
          <w:szCs w:val="28"/>
        </w:rPr>
      </w:pPr>
    </w:p>
    <w:p w:rsidR="00D26D05" w:rsidRDefault="00D26D05"/>
    <w:sectPr w:rsidR="00D26D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65DE"/>
    <w:multiLevelType w:val="multilevel"/>
    <w:tmpl w:val="7398E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57CC9"/>
    <w:multiLevelType w:val="multilevel"/>
    <w:tmpl w:val="E24C05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6D05"/>
    <w:rsid w:val="000A0EA5"/>
    <w:rsid w:val="00395DA8"/>
    <w:rsid w:val="0053009D"/>
    <w:rsid w:val="005559D9"/>
    <w:rsid w:val="007522BD"/>
    <w:rsid w:val="009A0564"/>
    <w:rsid w:val="00D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94FF"/>
  <w15:docId w15:val="{B275E29E-D4C1-4654-8FDB-FAE9EF8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2018-02-26T15:04:00Z</cp:lastPrinted>
  <dcterms:created xsi:type="dcterms:W3CDTF">2017-09-28T18:37:00Z</dcterms:created>
  <dcterms:modified xsi:type="dcterms:W3CDTF">2018-02-26T15:04:00Z</dcterms:modified>
</cp:coreProperties>
</file>